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346" w:rsidRPr="00BA1074" w:rsidRDefault="00DE6346" w:rsidP="00DE6346">
      <w:pPr>
        <w:tabs>
          <w:tab w:val="left" w:pos="2400"/>
        </w:tabs>
        <w:jc w:val="center"/>
        <w:outlineLvl w:val="0"/>
        <w:rPr>
          <w:b/>
          <w:sz w:val="32"/>
          <w:szCs w:val="32"/>
        </w:rPr>
      </w:pPr>
      <w:r w:rsidRPr="00BA1074">
        <w:rPr>
          <w:b/>
          <w:sz w:val="32"/>
          <w:szCs w:val="32"/>
        </w:rPr>
        <w:t xml:space="preserve">PÍSEMNÁ INFORMACE pro </w:t>
      </w:r>
      <w:r w:rsidR="00AE2967" w:rsidRPr="00BA1074">
        <w:rPr>
          <w:b/>
          <w:sz w:val="32"/>
          <w:szCs w:val="32"/>
        </w:rPr>
        <w:t>10</w:t>
      </w:r>
      <w:r w:rsidRPr="00BA1074">
        <w:rPr>
          <w:b/>
          <w:i/>
          <w:sz w:val="32"/>
          <w:szCs w:val="32"/>
        </w:rPr>
        <w:t>.</w:t>
      </w:r>
      <w:r w:rsidRPr="00BA1074">
        <w:rPr>
          <w:b/>
          <w:sz w:val="32"/>
          <w:szCs w:val="32"/>
        </w:rPr>
        <w:t xml:space="preserve"> zasedání Zastupitelstva</w:t>
      </w:r>
    </w:p>
    <w:p w:rsidR="00DE6346" w:rsidRPr="00BA1074" w:rsidRDefault="00DE6346" w:rsidP="00DE6346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BA1074">
        <w:rPr>
          <w:b/>
          <w:sz w:val="32"/>
          <w:szCs w:val="32"/>
        </w:rPr>
        <w:t xml:space="preserve">Libereckého kraje dne </w:t>
      </w:r>
      <w:r w:rsidR="00AE2967" w:rsidRPr="00BA1074">
        <w:rPr>
          <w:b/>
          <w:sz w:val="32"/>
          <w:szCs w:val="32"/>
        </w:rPr>
        <w:t>27.</w:t>
      </w:r>
      <w:r w:rsidR="00BA1074">
        <w:rPr>
          <w:b/>
          <w:sz w:val="32"/>
          <w:szCs w:val="32"/>
        </w:rPr>
        <w:t xml:space="preserve"> </w:t>
      </w:r>
      <w:r w:rsidR="00AE2967" w:rsidRPr="00BA1074">
        <w:rPr>
          <w:b/>
          <w:sz w:val="32"/>
          <w:szCs w:val="32"/>
        </w:rPr>
        <w:t>11</w:t>
      </w:r>
      <w:r w:rsidR="00323BFE" w:rsidRPr="00BA1074">
        <w:rPr>
          <w:b/>
          <w:sz w:val="32"/>
          <w:szCs w:val="32"/>
        </w:rPr>
        <w:t>.</w:t>
      </w:r>
      <w:r w:rsidR="00BA1074">
        <w:rPr>
          <w:b/>
          <w:sz w:val="32"/>
          <w:szCs w:val="32"/>
        </w:rPr>
        <w:t xml:space="preserve"> </w:t>
      </w:r>
      <w:r w:rsidR="00C02EA6" w:rsidRPr="00BA1074">
        <w:rPr>
          <w:b/>
          <w:sz w:val="32"/>
          <w:szCs w:val="32"/>
        </w:rPr>
        <w:t>201</w:t>
      </w:r>
      <w:r w:rsidR="00AE2967" w:rsidRPr="00BA1074">
        <w:rPr>
          <w:b/>
          <w:sz w:val="32"/>
          <w:szCs w:val="32"/>
        </w:rPr>
        <w:t>8</w:t>
      </w:r>
    </w:p>
    <w:p w:rsidR="00DE6346" w:rsidRPr="00BA1074" w:rsidRDefault="00DE6346" w:rsidP="00DE6346">
      <w:pPr>
        <w:jc w:val="both"/>
        <w:rPr>
          <w:sz w:val="32"/>
          <w:szCs w:val="32"/>
        </w:rPr>
      </w:pP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  <w:r w:rsidRPr="00BA1074">
        <w:rPr>
          <w:sz w:val="32"/>
          <w:szCs w:val="32"/>
        </w:rPr>
        <w:softHyphen/>
      </w: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tabs>
          <w:tab w:val="left" w:pos="2310"/>
        </w:tabs>
        <w:jc w:val="both"/>
      </w:pPr>
      <w:r w:rsidRPr="00DA0F76">
        <w:tab/>
      </w:r>
    </w:p>
    <w:p w:rsidR="00DE6346" w:rsidRPr="00DA0F76" w:rsidRDefault="00DE6346" w:rsidP="00DE6346">
      <w:pPr>
        <w:jc w:val="both"/>
      </w:pPr>
    </w:p>
    <w:p w:rsidR="00DE6346" w:rsidRPr="00BA1074" w:rsidRDefault="00DE6346" w:rsidP="00DE6346">
      <w:pPr>
        <w:jc w:val="both"/>
        <w:rPr>
          <w:sz w:val="28"/>
          <w:szCs w:val="28"/>
        </w:rPr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AF3431" w:rsidP="00AF3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51 i)</w:t>
      </w:r>
      <w:bookmarkStart w:id="0" w:name="_GoBack"/>
      <w:bookmarkEnd w:id="0"/>
    </w:p>
    <w:p w:rsidR="00DE6346" w:rsidRPr="00DA0F76" w:rsidRDefault="00DE6346" w:rsidP="00DE6346">
      <w:pPr>
        <w:jc w:val="both"/>
        <w:rPr>
          <w:b/>
        </w:rPr>
      </w:pPr>
    </w:p>
    <w:p w:rsidR="00DE6346" w:rsidRPr="00DA0F76" w:rsidRDefault="00A55A0D" w:rsidP="00A55A0D">
      <w:pPr>
        <w:jc w:val="center"/>
        <w:rPr>
          <w:b/>
        </w:rPr>
      </w:pPr>
      <w:r w:rsidRPr="00D11BB4">
        <w:rPr>
          <w:b/>
        </w:rPr>
        <w:t>Informace o průběžném stavu věcí souvisejících s přípravou vnitřního dopravce na zajištění dopravní obslužnosti oblasti Liberecka od ledna 2020</w:t>
      </w: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r w:rsidRPr="00DA0F76">
        <w:t xml:space="preserve">Zpracoval: </w:t>
      </w:r>
      <w:r w:rsidRPr="00DA0F76">
        <w:tab/>
      </w:r>
      <w:r w:rsidR="00AE22C8" w:rsidRPr="00DA0F76">
        <w:t xml:space="preserve">Ing. </w:t>
      </w:r>
      <w:r w:rsidR="00A55A0D">
        <w:t>Jiří Řádek</w:t>
      </w:r>
    </w:p>
    <w:p w:rsidR="00DE6346" w:rsidRPr="00DA0F76" w:rsidRDefault="00DE6346" w:rsidP="00DE6346">
      <w:r w:rsidRPr="00DA0F76">
        <w:tab/>
      </w:r>
      <w:r w:rsidRPr="00DA0F76">
        <w:tab/>
      </w:r>
      <w:r w:rsidR="00A55A0D">
        <w:t xml:space="preserve">Jednatel společnosti Autobusy LK, s.r.o. </w:t>
      </w:r>
      <w:r w:rsidRPr="00DA0F76">
        <w:t xml:space="preserve"> </w:t>
      </w:r>
    </w:p>
    <w:p w:rsidR="00DE6346" w:rsidRPr="00DA0F76" w:rsidRDefault="00DE6346" w:rsidP="00DE6346"/>
    <w:p w:rsidR="00DE6346" w:rsidRPr="00DA0F76" w:rsidRDefault="00DE6346" w:rsidP="00DE6346">
      <w:r w:rsidRPr="00DA0F76">
        <w:t xml:space="preserve">Předkládá: </w:t>
      </w:r>
      <w:r w:rsidRPr="00DA0F76">
        <w:tab/>
      </w:r>
      <w:r w:rsidR="00A07850" w:rsidRPr="00DA0F76">
        <w:t>Marek Pieter</w:t>
      </w:r>
    </w:p>
    <w:p w:rsidR="00DE6346" w:rsidRPr="00DA0F76" w:rsidRDefault="00DE6346" w:rsidP="00DE6346">
      <w:r w:rsidRPr="00DA0F76">
        <w:tab/>
      </w:r>
      <w:r w:rsidRPr="00DA0F76">
        <w:tab/>
      </w:r>
      <w:r w:rsidR="00C02EA6" w:rsidRPr="00DA0F76">
        <w:t>náměstek hejtmana, řízení rezortu dopravy, investic a veřejných zakázek,</w:t>
      </w:r>
    </w:p>
    <w:p w:rsidR="00DE6346" w:rsidRPr="00DA0F76" w:rsidRDefault="00DE6346" w:rsidP="00DE6346">
      <w:pPr>
        <w:jc w:val="both"/>
      </w:pPr>
    </w:p>
    <w:p w:rsidR="00DE6346" w:rsidRPr="00DA0F76" w:rsidRDefault="00DE6346" w:rsidP="00DE6346">
      <w:pPr>
        <w:jc w:val="both"/>
      </w:pPr>
      <w:r w:rsidRPr="00DA0F76">
        <w:t xml:space="preserve">   </w:t>
      </w:r>
    </w:p>
    <w:p w:rsidR="00DA0F76" w:rsidRDefault="00DA0F76" w:rsidP="00A55A0D">
      <w:pPr>
        <w:spacing w:after="200" w:line="276" w:lineRule="auto"/>
      </w:pPr>
    </w:p>
    <w:p w:rsidR="00AF3431" w:rsidRDefault="00AF3431" w:rsidP="00A55A0D">
      <w:pPr>
        <w:spacing w:after="200" w:line="276" w:lineRule="auto"/>
      </w:pPr>
    </w:p>
    <w:p w:rsidR="00AF3431" w:rsidRDefault="00AF3431" w:rsidP="00A55A0D">
      <w:pPr>
        <w:spacing w:after="200" w:line="276" w:lineRule="auto"/>
      </w:pPr>
    </w:p>
    <w:p w:rsidR="00AF3431" w:rsidRPr="00AF3431" w:rsidRDefault="00AF3431" w:rsidP="00AF3431">
      <w:pPr>
        <w:rPr>
          <w:b/>
          <w:sz w:val="28"/>
          <w:szCs w:val="28"/>
        </w:rPr>
      </w:pPr>
      <w:r w:rsidRPr="00AF3431">
        <w:rPr>
          <w:b/>
          <w:sz w:val="28"/>
          <w:szCs w:val="28"/>
        </w:rPr>
        <w:lastRenderedPageBreak/>
        <w:t>Důvodová zpráva</w:t>
      </w:r>
    </w:p>
    <w:p w:rsidR="00AF3431" w:rsidRDefault="00AF3431" w:rsidP="00AF3431">
      <w:pPr>
        <w:jc w:val="both"/>
        <w:rPr>
          <w:bCs/>
        </w:rPr>
      </w:pPr>
    </w:p>
    <w:p w:rsidR="00AF3431" w:rsidRDefault="00AF3431" w:rsidP="00AF3431">
      <w:pPr>
        <w:autoSpaceDE w:val="0"/>
        <w:autoSpaceDN w:val="0"/>
        <w:adjustRightInd w:val="0"/>
        <w:jc w:val="both"/>
      </w:pPr>
      <w:r>
        <w:rPr>
          <w:lang w:val="x-none"/>
        </w:rPr>
        <w:t xml:space="preserve">Zastupitelé </w:t>
      </w:r>
      <w:r>
        <w:t xml:space="preserve">již v lednu tohoto roku </w:t>
      </w:r>
      <w:r>
        <w:rPr>
          <w:lang w:val="x-none"/>
        </w:rPr>
        <w:t xml:space="preserve">rozhodli o založení společnosti Autobusy LK. </w:t>
      </w:r>
      <w:r>
        <w:t xml:space="preserve">Pro Liberecký kraj se jevil na základě červnové „Analýzy potřeb pro zahájení a zabezpečení dopravní obslužnosti Libereckého kraje formou vnitřního dopravce“ nákup stávajícího dopravce jako ekonomicky výhodnější varianta než budování nové společnosti. Analýzy v průběhu přípravy tohoto projektu jasně potvrzovaly, že cesta přes vlastnictví dopravce stávajícího je jednak nejefektivnější variantou z pohledu ekonomiky, tak i nejméně problematickou variantou z pohledu případných provozních rizik v období náběhu. Na tomto základě byla po srpnovém usnesení krajského zastupitelstva zahájena jednání, která směřovala k odkupu akcií společnosti LIAD, která je majoritním vlastníkem ČSAD Liberec a servisní společnosti Autocentrum </w:t>
      </w:r>
      <w:proofErr w:type="spellStart"/>
      <w:r>
        <w:t>Nord</w:t>
      </w:r>
      <w:proofErr w:type="spellEnd"/>
      <w:r>
        <w:t>.</w:t>
      </w:r>
    </w:p>
    <w:p w:rsidR="00AF3431" w:rsidRDefault="00AF3431" w:rsidP="00AF3431">
      <w:pPr>
        <w:autoSpaceDE w:val="0"/>
        <w:autoSpaceDN w:val="0"/>
        <w:adjustRightInd w:val="0"/>
        <w:jc w:val="both"/>
      </w:pPr>
    </w:p>
    <w:p w:rsidR="00AF3431" w:rsidRDefault="00AF3431" w:rsidP="00AF3431">
      <w:pPr>
        <w:autoSpaceDE w:val="0"/>
        <w:autoSpaceDN w:val="0"/>
        <w:adjustRightInd w:val="0"/>
        <w:jc w:val="both"/>
      </w:pPr>
      <w:proofErr w:type="gramStart"/>
      <w:r>
        <w:t>16.10.18</w:t>
      </w:r>
      <w:proofErr w:type="gramEnd"/>
      <w:r>
        <w:t xml:space="preserve"> Rada Libereckého kraje v působnosti valné hromady společnosti Autobusy LK pak schválila kupní smlouvu o převodu akcií. Na jejím základě LIAD prodává všechny akcie ČSAD Liberec (76180ks) a servisní organizace Autocentrum </w:t>
      </w:r>
      <w:proofErr w:type="spellStart"/>
      <w:r>
        <w:t>Nord</w:t>
      </w:r>
      <w:proofErr w:type="spellEnd"/>
      <w:r>
        <w:t xml:space="preserve"> společnosti Autobusy LK (76380 ks), která za ně zaplatila celkem 10.673.000 korun. Část z této ceny (1,6 mil.) je pak ještě pozdržena a výplata podmíněna dodáním podmiňujících podkladů od dodavatele CNG. </w:t>
      </w:r>
    </w:p>
    <w:p w:rsidR="00AF3431" w:rsidRDefault="00AF3431" w:rsidP="00AF3431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Členové rady kraje měli pro své rozhodování k dispozici vypracovaný znalecký posudek a ekonomické posouzení hodnoty společností od firmy </w:t>
      </w:r>
      <w:proofErr w:type="spellStart"/>
      <w:r>
        <w:t>Apelen</w:t>
      </w:r>
      <w:proofErr w:type="spellEnd"/>
      <w:r>
        <w:t xml:space="preserve"> </w:t>
      </w:r>
      <w:proofErr w:type="spellStart"/>
      <w:r>
        <w:t>Valuation</w:t>
      </w:r>
      <w:proofErr w:type="spellEnd"/>
      <w:r>
        <w:t xml:space="preserve">, odbornou právní analýzu pak zpracovala kancelář HAVEL &amp; PARTNERS. Vyplývá z ní, že Autobusy LK jsou sektorovým zadavatelem a mohou odkoupit akcie, aniž by došlo k rozporu se zákonem o </w:t>
      </w:r>
      <w:r>
        <w:rPr>
          <w:color w:val="000000"/>
        </w:rPr>
        <w:t xml:space="preserve">zadávání veřejných zakázek či rozhodnutím Úřadu pro ochranu hospodářské soutěže, které řešilo postup zadavatele směřující k nabytí výlučné majetkové účasti (podílu) ve společnosti zajišťující veřejnou službu v přepravě cestujících v autobusové dopravě. </w:t>
      </w:r>
    </w:p>
    <w:p w:rsidR="00AF3431" w:rsidRDefault="00AF3431" w:rsidP="00AF3431">
      <w:pPr>
        <w:autoSpaceDE w:val="0"/>
        <w:autoSpaceDN w:val="0"/>
        <w:adjustRightInd w:val="0"/>
        <w:jc w:val="both"/>
        <w:rPr>
          <w:color w:val="000000"/>
        </w:rPr>
      </w:pPr>
    </w:p>
    <w:p w:rsidR="00AF3431" w:rsidRDefault="00AF3431" w:rsidP="00AF3431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Po vlastním potvrzení smlouvy došlo ještě </w:t>
      </w:r>
      <w:proofErr w:type="gramStart"/>
      <w:r>
        <w:rPr>
          <w:color w:val="000000"/>
        </w:rPr>
        <w:t>16.10.2018</w:t>
      </w:r>
      <w:proofErr w:type="gramEnd"/>
      <w:r>
        <w:rPr>
          <w:color w:val="000000"/>
        </w:rPr>
        <w:t xml:space="preserve"> k vlastnímu vypořádání transakce, úhradě kupní ceny,  a zápisu akcií do evidence Centrálního depozitáře cenných papírů. Následujícího dne došlo k příslušnému zveřejnění kupní smlouvy v registru smluv. Na základě očekávaného podnětu ze strany nejmenovaného dopravce </w:t>
      </w:r>
      <w:proofErr w:type="gramStart"/>
      <w:r>
        <w:rPr>
          <w:color w:val="000000"/>
        </w:rPr>
        <w:t>je</w:t>
      </w:r>
      <w:proofErr w:type="gramEnd"/>
      <w:r>
        <w:rPr>
          <w:color w:val="000000"/>
        </w:rPr>
        <w:t xml:space="preserve"> nyní transakce prověřována příslušnými orgány státní správy zabývajícími se hospodářskou soutěží.</w:t>
      </w:r>
    </w:p>
    <w:p w:rsidR="00AF3431" w:rsidRDefault="00AF3431" w:rsidP="00AF3431">
      <w:pPr>
        <w:autoSpaceDE w:val="0"/>
        <w:autoSpaceDN w:val="0"/>
        <w:adjustRightInd w:val="0"/>
        <w:jc w:val="both"/>
        <w:rPr>
          <w:color w:val="000000"/>
        </w:rPr>
      </w:pPr>
    </w:p>
    <w:p w:rsidR="00AF3431" w:rsidRDefault="00AF3431" w:rsidP="00AF3431">
      <w:pPr>
        <w:pStyle w:val="Seznamsodrkami"/>
        <w:numPr>
          <w:ilvl w:val="0"/>
          <w:numId w:val="0"/>
        </w:numPr>
        <w:tabs>
          <w:tab w:val="left" w:pos="70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 současné době probíhají jednání vedoucí jednak k nutnému nastavení parity ve statutárních orgánech obou společností a dále pak vedoucí ke stabilizaci jejich provozu v nadcházejícím období do konce roku 2019. Během této doby stále platí podmínky smluvního vztahu uzavřeného mezi ČSAD Liberec a KÚ Libereckého kraje o zajištění dopravní obslužnosti. V nastalém období změn u dopravců v Libereckém kraji je nutné reagovat na dění a vývoj zejména s ohledem na aktuální situaci na trhu práce v kategorii řidičů. Záležitosti provozního charakteru řeší management společností již v koordinaci s novým majoritním vlastníkem.</w:t>
      </w:r>
    </w:p>
    <w:p w:rsidR="00AF3431" w:rsidRPr="00BA1074" w:rsidRDefault="00AF3431" w:rsidP="00A55A0D">
      <w:pPr>
        <w:spacing w:after="200" w:line="276" w:lineRule="auto"/>
      </w:pPr>
    </w:p>
    <w:p w:rsidR="00DA0F76" w:rsidRPr="00BA1074" w:rsidRDefault="00DA0F76"/>
    <w:sectPr w:rsidR="00DA0F76" w:rsidRPr="00BA10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C52" w:rsidRDefault="004A5C52" w:rsidP="00DE6346">
      <w:r>
        <w:separator/>
      </w:r>
    </w:p>
  </w:endnote>
  <w:endnote w:type="continuationSeparator" w:id="0">
    <w:p w:rsidR="004A5C52" w:rsidRDefault="004A5C52" w:rsidP="00DE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C52" w:rsidRDefault="004A5C52" w:rsidP="00DE6346">
      <w:r>
        <w:separator/>
      </w:r>
    </w:p>
  </w:footnote>
  <w:footnote w:type="continuationSeparator" w:id="0">
    <w:p w:rsidR="004A5C52" w:rsidRDefault="004A5C52" w:rsidP="00DE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13" w:rsidRDefault="00DE6346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7C5FDA"/>
    <w:lvl w:ilvl="0">
      <w:start w:val="1"/>
      <w:numFmt w:val="bullet"/>
      <w:pStyle w:val="Seznamsodrkami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DFD583E"/>
    <w:multiLevelType w:val="hybridMultilevel"/>
    <w:tmpl w:val="F8CEA9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250E8C"/>
    <w:multiLevelType w:val="hybridMultilevel"/>
    <w:tmpl w:val="8B5CC69A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">
    <w:nsid w:val="299738A1"/>
    <w:multiLevelType w:val="hybridMultilevel"/>
    <w:tmpl w:val="832A443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0AC6C6F"/>
    <w:multiLevelType w:val="hybridMultilevel"/>
    <w:tmpl w:val="A8A8DCEC"/>
    <w:lvl w:ilvl="0" w:tplc="8EC482D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A8F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2064A0"/>
    <w:multiLevelType w:val="hybridMultilevel"/>
    <w:tmpl w:val="5F9A2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602A8C"/>
    <w:multiLevelType w:val="hybridMultilevel"/>
    <w:tmpl w:val="AA3C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65307"/>
    <w:multiLevelType w:val="hybridMultilevel"/>
    <w:tmpl w:val="0F4E9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21486"/>
    <w:multiLevelType w:val="hybridMultilevel"/>
    <w:tmpl w:val="DE329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9279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  <w:lvlOverride w:ilv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CD"/>
    <w:rsid w:val="000721DE"/>
    <w:rsid w:val="000D4DCA"/>
    <w:rsid w:val="001F6834"/>
    <w:rsid w:val="00291B1C"/>
    <w:rsid w:val="00323BFE"/>
    <w:rsid w:val="00347FC5"/>
    <w:rsid w:val="0037762E"/>
    <w:rsid w:val="003A2FDC"/>
    <w:rsid w:val="004A5C52"/>
    <w:rsid w:val="00596888"/>
    <w:rsid w:val="007D5DCD"/>
    <w:rsid w:val="008E6C5F"/>
    <w:rsid w:val="00920798"/>
    <w:rsid w:val="00970313"/>
    <w:rsid w:val="00A07850"/>
    <w:rsid w:val="00A55A0D"/>
    <w:rsid w:val="00AE22C8"/>
    <w:rsid w:val="00AE2967"/>
    <w:rsid w:val="00AF3431"/>
    <w:rsid w:val="00B853FB"/>
    <w:rsid w:val="00BA1074"/>
    <w:rsid w:val="00C02EA6"/>
    <w:rsid w:val="00CF53B2"/>
    <w:rsid w:val="00CF6843"/>
    <w:rsid w:val="00D23190"/>
    <w:rsid w:val="00DA0F76"/>
    <w:rsid w:val="00D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0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A0F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A0F76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A0F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A0F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A0F76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A0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DA0F7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074"/>
    <w:rPr>
      <w:rFonts w:ascii="Tahoma" w:eastAsia="Times New Roman" w:hAnsi="Tahoma" w:cs="Tahoma"/>
      <w:sz w:val="16"/>
      <w:szCs w:val="16"/>
      <w:lang w:eastAsia="cs-CZ"/>
    </w:rPr>
  </w:style>
  <w:style w:type="paragraph" w:styleId="Seznamsodrkami">
    <w:name w:val="List Bullet"/>
    <w:basedOn w:val="Normln"/>
    <w:uiPriority w:val="10"/>
    <w:semiHidden/>
    <w:unhideWhenUsed/>
    <w:qFormat/>
    <w:rsid w:val="00AF3431"/>
    <w:pPr>
      <w:numPr>
        <w:numId w:val="8"/>
      </w:numPr>
      <w:tabs>
        <w:tab w:val="clear" w:pos="144"/>
        <w:tab w:val="num" w:pos="360"/>
      </w:tabs>
      <w:spacing w:after="280"/>
      <w:ind w:left="360" w:hanging="360"/>
      <w:contextualSpacing/>
    </w:pPr>
    <w:rPr>
      <w:rFonts w:ascii="Cambria" w:eastAsia="Cambria" w:hAnsi="Cambria"/>
      <w:color w:val="40404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">
    <w:name w:val="Normal"/>
    <w:qFormat/>
    <w:rsid w:val="00DE6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0F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A0F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63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E6346"/>
  </w:style>
  <w:style w:type="paragraph" w:styleId="Zpat">
    <w:name w:val="footer"/>
    <w:basedOn w:val="Normln"/>
    <w:link w:val="ZpatChar"/>
    <w:uiPriority w:val="99"/>
    <w:unhideWhenUsed/>
    <w:rsid w:val="00DE6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34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A0F76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DA0F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A0F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A0F76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DA0F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99"/>
    <w:qFormat/>
    <w:rsid w:val="00DA0F76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0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074"/>
    <w:rPr>
      <w:rFonts w:ascii="Tahoma" w:eastAsia="Times New Roman" w:hAnsi="Tahoma" w:cs="Tahoma"/>
      <w:sz w:val="16"/>
      <w:szCs w:val="16"/>
      <w:lang w:eastAsia="cs-CZ"/>
    </w:rPr>
  </w:style>
  <w:style w:type="paragraph" w:styleId="Seznamsodrkami">
    <w:name w:val="List Bullet"/>
    <w:basedOn w:val="Normln"/>
    <w:uiPriority w:val="10"/>
    <w:semiHidden/>
    <w:unhideWhenUsed/>
    <w:qFormat/>
    <w:rsid w:val="00AF3431"/>
    <w:pPr>
      <w:numPr>
        <w:numId w:val="8"/>
      </w:numPr>
      <w:tabs>
        <w:tab w:val="clear" w:pos="144"/>
        <w:tab w:val="num" w:pos="360"/>
      </w:tabs>
      <w:spacing w:after="280"/>
      <w:ind w:left="360" w:hanging="360"/>
      <w:contextualSpacing/>
    </w:pPr>
    <w:rPr>
      <w:rFonts w:ascii="Cambria" w:eastAsia="Cambria" w:hAnsi="Cambria"/>
      <w:color w:val="40404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Vyhlidalova Dagmar</dc:creator>
  <cp:lastModifiedBy>Ježková Zuzana</cp:lastModifiedBy>
  <cp:revision>11</cp:revision>
  <cp:lastPrinted>2018-11-07T09:40:00Z</cp:lastPrinted>
  <dcterms:created xsi:type="dcterms:W3CDTF">2017-10-09T06:13:00Z</dcterms:created>
  <dcterms:modified xsi:type="dcterms:W3CDTF">2018-11-20T09:23:00Z</dcterms:modified>
</cp:coreProperties>
</file>