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F40638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1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 xml:space="preserve">pitelstva Libereckého kraje dne </w:t>
      </w:r>
      <w:r w:rsidR="00027F4C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 1</w:t>
      </w:r>
      <w:r w:rsidR="00027F4C">
        <w:rPr>
          <w:b/>
          <w:bCs/>
          <w:sz w:val="28"/>
          <w:szCs w:val="28"/>
        </w:rPr>
        <w:t>. 2018</w:t>
      </w:r>
    </w:p>
    <w:p w:rsidR="00F40638" w:rsidRDefault="00717DB6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F40638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657AE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v období od 6. 12. 2017 do 9. 1.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>(RO č. 372/17, 373/17,</w:t>
      </w:r>
      <w:r w:rsidR="00DB2842">
        <w:rPr>
          <w:sz w:val="28"/>
        </w:rPr>
        <w:t xml:space="preserve"> </w:t>
      </w:r>
      <w:r>
        <w:rPr>
          <w:sz w:val="28"/>
        </w:rPr>
        <w:t xml:space="preserve"> 374/17, 375/17, 376/17, 377/17, 378/17, 379/17, 380/17, 381/17, 382/17, 383/17, 384/17, 385/17, 386/17, </w:t>
      </w:r>
      <w:r w:rsidR="00930886">
        <w:rPr>
          <w:sz w:val="28"/>
        </w:rPr>
        <w:t>387/17, 4</w:t>
      </w:r>
      <w:r>
        <w:rPr>
          <w:sz w:val="28"/>
        </w:rPr>
        <w:t xml:space="preserve">/18, </w:t>
      </w:r>
      <w:r w:rsidR="00930886">
        <w:rPr>
          <w:sz w:val="28"/>
        </w:rPr>
        <w:t>6</w:t>
      </w:r>
      <w:r>
        <w:rPr>
          <w:sz w:val="28"/>
        </w:rPr>
        <w:t xml:space="preserve">/18, </w:t>
      </w:r>
      <w:r w:rsidR="00930886">
        <w:rPr>
          <w:sz w:val="28"/>
        </w:rPr>
        <w:t>7/18, 8/18, 9/18, 10/18, 11/18, 12/18, 13/18, 14/18, 15/18, 16/18, 18/18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40638" w:rsidRDefault="00F40638" w:rsidP="00F40638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456F4D" w:rsidRPr="00456F4D" w:rsidRDefault="00424EC2" w:rsidP="00456F4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</w:t>
      </w:r>
      <w:r w:rsidR="00456F4D" w:rsidRPr="00456F4D">
        <w:rPr>
          <w:b/>
          <w:sz w:val="28"/>
          <w:szCs w:val="28"/>
          <w:u w:val="single"/>
        </w:rPr>
        <w:t>.</w:t>
      </w:r>
      <w:r w:rsidR="009A1794">
        <w:rPr>
          <w:b/>
          <w:sz w:val="28"/>
          <w:szCs w:val="28"/>
          <w:u w:val="single"/>
        </w:rPr>
        <w:t xml:space="preserve"> </w:t>
      </w:r>
      <w:r w:rsidR="00456F4D" w:rsidRPr="00456F4D">
        <w:rPr>
          <w:b/>
          <w:sz w:val="28"/>
          <w:szCs w:val="28"/>
          <w:u w:val="single"/>
        </w:rPr>
        <w:t xml:space="preserve">Rozpočtová opatření přijatá v období od </w:t>
      </w:r>
      <w:r w:rsidR="00F40638">
        <w:rPr>
          <w:b/>
          <w:sz w:val="28"/>
          <w:szCs w:val="28"/>
          <w:u w:val="single"/>
        </w:rPr>
        <w:t>6</w:t>
      </w:r>
      <w:r w:rsidR="00456F4D" w:rsidRPr="00456F4D">
        <w:rPr>
          <w:b/>
          <w:sz w:val="28"/>
          <w:szCs w:val="28"/>
          <w:u w:val="single"/>
        </w:rPr>
        <w:t xml:space="preserve">. 12.  </w:t>
      </w:r>
      <w:r w:rsidR="00456F4D">
        <w:rPr>
          <w:b/>
          <w:sz w:val="28"/>
          <w:szCs w:val="28"/>
          <w:u w:val="single"/>
        </w:rPr>
        <w:t>d</w:t>
      </w:r>
      <w:r w:rsidR="00456F4D" w:rsidRPr="00456F4D">
        <w:rPr>
          <w:b/>
          <w:sz w:val="28"/>
          <w:szCs w:val="28"/>
          <w:u w:val="single"/>
        </w:rPr>
        <w:t>o 31. 12. 201</w:t>
      </w:r>
      <w:r w:rsidR="006846CB">
        <w:rPr>
          <w:b/>
          <w:sz w:val="28"/>
          <w:szCs w:val="28"/>
          <w:u w:val="single"/>
        </w:rPr>
        <w:t>7</w:t>
      </w:r>
    </w:p>
    <w:p w:rsidR="003B000D" w:rsidRDefault="003B000D" w:rsidP="003B000D">
      <w:pPr>
        <w:outlineLvl w:val="0"/>
        <w:rPr>
          <w:b/>
        </w:rPr>
      </w:pPr>
    </w:p>
    <w:p w:rsidR="00AE4C87" w:rsidRDefault="00AE4C87" w:rsidP="00AE4C87">
      <w:pPr>
        <w:jc w:val="both"/>
      </w:pPr>
      <w:r>
        <w:t xml:space="preserve">Uvedená rozpočtová opatření byla schválena Radou Libereckého kraje </w:t>
      </w:r>
      <w:r w:rsidR="00D71CDB">
        <w:t>na zasedání dne 19. 12. 201</w:t>
      </w:r>
      <w:r w:rsidR="006846CB">
        <w:t>7</w:t>
      </w:r>
      <w:r w:rsidR="00D71CDB">
        <w:t xml:space="preserve"> </w:t>
      </w:r>
      <w:r w:rsidR="00363C8F">
        <w:t>v souladu s Pravidly pro hospodaření s finančními prostředky rozpočtu Libereckého kraje v roce 201</w:t>
      </w:r>
      <w:r w:rsidR="006846CB">
        <w:t>7</w:t>
      </w:r>
      <w:r w:rsidR="00363C8F">
        <w:t xml:space="preserve"> a v souladu s</w:t>
      </w:r>
      <w:r w:rsidR="00B20E2E">
        <w:t xml:space="preserve">e Zastupitelstvem Libereckého kraje </w:t>
      </w:r>
      <w:r w:rsidR="00363C8F">
        <w:t xml:space="preserve">uděleným zmocněním </w:t>
      </w:r>
      <w:r w:rsidR="00B20E2E">
        <w:t>radě</w:t>
      </w:r>
      <w:r w:rsidR="00363C8F">
        <w:t xml:space="preserve"> </w:t>
      </w:r>
      <w:r w:rsidR="00363C8F" w:rsidRPr="00461348">
        <w:t xml:space="preserve">kraje </w:t>
      </w:r>
      <w:r w:rsidR="00363C8F">
        <w:t>usnesení</w:t>
      </w:r>
      <w:r w:rsidR="00B20E2E">
        <w:t>m</w:t>
      </w:r>
      <w:r w:rsidR="00363C8F" w:rsidRPr="00461348">
        <w:t xml:space="preserve"> č. </w:t>
      </w:r>
      <w:r w:rsidR="001417D4">
        <w:t>82/V/16</w:t>
      </w:r>
      <w:r w:rsidR="00363C8F" w:rsidRPr="00461348">
        <w:t>/ZK ze dne 2</w:t>
      </w:r>
      <w:r w:rsidR="001417D4">
        <w:t>0</w:t>
      </w:r>
      <w:r w:rsidR="00363C8F" w:rsidRPr="00461348">
        <w:t>. 1</w:t>
      </w:r>
      <w:r w:rsidR="001417D4">
        <w:t>2</w:t>
      </w:r>
      <w:r w:rsidR="00363C8F" w:rsidRPr="00461348">
        <w:t>. 201</w:t>
      </w:r>
      <w:r w:rsidR="001417D4">
        <w:t>6</w:t>
      </w:r>
      <w:r w:rsidR="00B20E2E">
        <w:t>,</w:t>
      </w:r>
      <w:r w:rsidR="00363C8F">
        <w:t xml:space="preserve"> </w:t>
      </w:r>
      <w:r>
        <w:t xml:space="preserve">a </w:t>
      </w:r>
      <w:r w:rsidR="00B20E2E">
        <w:t xml:space="preserve">v závěru roku 2017 provedena </w:t>
      </w:r>
      <w:r>
        <w:t xml:space="preserve">v souladu s usnesením RK č. </w:t>
      </w:r>
      <w:r w:rsidR="001417D4">
        <w:t>2269</w:t>
      </w:r>
      <w:r>
        <w:t>/1</w:t>
      </w:r>
      <w:r w:rsidR="001417D4">
        <w:t>7</w:t>
      </w:r>
      <w:r>
        <w:t xml:space="preserve">/RK ze dne </w:t>
      </w:r>
      <w:r w:rsidR="001417D4">
        <w:t>5</w:t>
      </w:r>
      <w:r>
        <w:t>. 12. 201</w:t>
      </w:r>
      <w:r w:rsidR="001417D4">
        <w:t>7</w:t>
      </w:r>
      <w:r>
        <w:t xml:space="preserve">, kterým </w:t>
      </w:r>
      <w:r w:rsidR="00163E53">
        <w:t xml:space="preserve">Rada Libereckého kraje </w:t>
      </w:r>
      <w:r>
        <w:t xml:space="preserve">uložila </w:t>
      </w:r>
      <w:r w:rsidR="00D71CDB">
        <w:t>I</w:t>
      </w:r>
      <w:r w:rsidR="00E740B8">
        <w:t xml:space="preserve">ng. Jitce Volfové, statutární náměstkyni hejtmana, řízení rezortu </w:t>
      </w:r>
      <w:r>
        <w:t>ekonomiky, správy majetku a informatiky, provádět v souladu s </w:t>
      </w:r>
      <w:r w:rsidR="00D71CDB">
        <w:t>P</w:t>
      </w:r>
      <w:r>
        <w:t>ravidly k rozpočtu kraje na rok 201</w:t>
      </w:r>
      <w:r w:rsidR="001417D4">
        <w:t>7</w:t>
      </w:r>
      <w:r>
        <w:t>, změny rozpočtu 201</w:t>
      </w:r>
      <w:r w:rsidR="001417D4">
        <w:t>7</w:t>
      </w:r>
      <w:r>
        <w:t xml:space="preserve"> prostřednictvím rozpočtových opatření, v období do konce roku 201</w:t>
      </w:r>
      <w:r w:rsidR="001417D4">
        <w:t>7</w:t>
      </w:r>
      <w:r>
        <w:t>, ve kterém orgány kraje již nezasedaly</w:t>
      </w:r>
      <w:r w:rsidR="00B20E2E">
        <w:t>, resp. nekonala se řádná zasedání,</w:t>
      </w:r>
      <w:r w:rsidR="00D71CDB">
        <w:t xml:space="preserve"> tj. po 19. 12. 201</w:t>
      </w:r>
      <w:r w:rsidR="001417D4">
        <w:t>7</w:t>
      </w:r>
      <w:r>
        <w:t>:</w:t>
      </w:r>
    </w:p>
    <w:p w:rsidR="00363C8F" w:rsidRDefault="00363C8F" w:rsidP="003B000D">
      <w:pPr>
        <w:outlineLvl w:val="0"/>
        <w:rPr>
          <w:b/>
        </w:rPr>
      </w:pPr>
    </w:p>
    <w:p w:rsidR="004236BD" w:rsidRDefault="004236BD" w:rsidP="004236B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372/17</w:t>
      </w:r>
    </w:p>
    <w:p w:rsidR="004236BD" w:rsidRDefault="004236BD" w:rsidP="004236BD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4236BD" w:rsidRDefault="004236BD" w:rsidP="004236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92305 – Spolufinancování EU, odbor sociálních věcí) rozpočtu 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1 023,29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přijaté účelové dotace na financování projektu „Nastavení systémové podpory rodin s dětmi v Libereckém kraji“.</w:t>
      </w:r>
    </w:p>
    <w:p w:rsidR="004236BD" w:rsidRDefault="004236BD" w:rsidP="004236B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</w:t>
      </w:r>
      <w:r>
        <w:rPr>
          <w:bCs/>
        </w:rPr>
        <w:t>.</w:t>
      </w:r>
      <w:r>
        <w:t xml:space="preserve">  Rozpočtové opatření č. 372/17 bylo schváleno RK dne 19. 12. 2017 usnesením č. 2</w:t>
      </w:r>
      <w:r w:rsidR="00C242C6">
        <w:t>405</w:t>
      </w:r>
      <w:r>
        <w:t>/17/RK</w:t>
      </w:r>
      <w:r w:rsidR="00B20E2E">
        <w:t>.</w:t>
      </w:r>
    </w:p>
    <w:p w:rsidR="004236BD" w:rsidRDefault="004236BD" w:rsidP="003B000D">
      <w:pPr>
        <w:outlineLvl w:val="0"/>
        <w:rPr>
          <w:b/>
        </w:rPr>
      </w:pPr>
    </w:p>
    <w:p w:rsidR="004236BD" w:rsidRDefault="004236BD" w:rsidP="004236B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373/17</w:t>
      </w:r>
    </w:p>
    <w:p w:rsidR="004236BD" w:rsidRDefault="002F7C2F" w:rsidP="004236BD">
      <w:pPr>
        <w:jc w:val="center"/>
        <w:outlineLvl w:val="0"/>
        <w:rPr>
          <w:b/>
        </w:rPr>
      </w:pPr>
      <w:r>
        <w:rPr>
          <w:b/>
        </w:rPr>
        <w:t xml:space="preserve">odvody </w:t>
      </w:r>
      <w:r w:rsidR="004236BD">
        <w:rPr>
          <w:b/>
        </w:rPr>
        <w:t>účelov</w:t>
      </w:r>
      <w:r>
        <w:rPr>
          <w:b/>
        </w:rPr>
        <w:t>ých</w:t>
      </w:r>
      <w:r w:rsidR="004236BD">
        <w:rPr>
          <w:b/>
        </w:rPr>
        <w:t xml:space="preserve"> dotac</w:t>
      </w:r>
      <w:r>
        <w:rPr>
          <w:b/>
        </w:rPr>
        <w:t>í</w:t>
      </w:r>
      <w:r w:rsidR="004236BD">
        <w:rPr>
          <w:b/>
        </w:rPr>
        <w:t xml:space="preserve"> MŠMT  </w:t>
      </w:r>
    </w:p>
    <w:p w:rsidR="002F7C2F" w:rsidRDefault="004236BD" w:rsidP="004236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373/17 </w:t>
      </w:r>
      <w:r w:rsidRPr="00C902FF">
        <w:rPr>
          <w:bCs/>
        </w:rPr>
        <w:t xml:space="preserve">se </w:t>
      </w:r>
      <w:r w:rsidRPr="004236BD">
        <w:rPr>
          <w:b/>
          <w:bCs/>
        </w:rPr>
        <w:t>snižují</w:t>
      </w:r>
      <w:r w:rsidRPr="00E233E5">
        <w:rPr>
          <w:b/>
          <w:bCs/>
        </w:rPr>
        <w:t xml:space="preserve">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1 469,12 tis. Kč, </w:t>
      </w:r>
      <w:r>
        <w:rPr>
          <w:bCs/>
        </w:rPr>
        <w:t xml:space="preserve">a to z důvodu vratek účelových dotací na podporu výuky plavání v základních školách v roce 2017 ve výši 4,75 tis. Kč, </w:t>
      </w:r>
      <w:r w:rsidR="002F7C2F">
        <w:rPr>
          <w:bCs/>
        </w:rPr>
        <w:t xml:space="preserve">na navýšení kapacit ve školských poradenských zařízeních v roce </w:t>
      </w:r>
      <w:r w:rsidR="00FE00E7">
        <w:rPr>
          <w:bCs/>
        </w:rPr>
        <w:t xml:space="preserve">2017 ve výši 1 085,31 tis. Kč, </w:t>
      </w:r>
      <w:r w:rsidR="002F7C2F">
        <w:rPr>
          <w:bCs/>
        </w:rPr>
        <w:t xml:space="preserve">na zvýšení platů nepedagogických zaměstnanců regionálního školství ve výši 344,96 tis. Kč a na podporu sociálně znevýhodněných romských žáků středních škol, konzervatoří a vyšších odborných škol na rok 2017 ve výši 34,10 tis. Kč. Dotace byly poskytnuty a finančně vypořádány v roce 2017. 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373/17 bylo schváleno RK dne 19. 12. 2017 usnesením </w:t>
      </w:r>
      <w:r w:rsidR="00B20E2E">
        <w:br/>
      </w:r>
      <w:r>
        <w:t>č. 2</w:t>
      </w:r>
      <w:r w:rsidR="00C242C6">
        <w:t>428</w:t>
      </w:r>
      <w:r>
        <w:t>/17/RK</w:t>
      </w:r>
      <w:r w:rsidR="00B20E2E">
        <w:t>.</w:t>
      </w:r>
    </w:p>
    <w:p w:rsidR="002F7C2F" w:rsidRDefault="002F7C2F" w:rsidP="004236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</w:p>
    <w:p w:rsidR="002F7C2F" w:rsidRDefault="002F7C2F" w:rsidP="002F7C2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374/17</w:t>
      </w:r>
    </w:p>
    <w:p w:rsidR="002F7C2F" w:rsidRDefault="002F7C2F" w:rsidP="002F7C2F">
      <w:pPr>
        <w:jc w:val="center"/>
        <w:outlineLvl w:val="0"/>
        <w:rPr>
          <w:b/>
        </w:rPr>
      </w:pPr>
      <w:r>
        <w:rPr>
          <w:b/>
        </w:rPr>
        <w:t xml:space="preserve">odvod účelové dotace na MŠMT  </w:t>
      </w:r>
    </w:p>
    <w:p w:rsidR="002F7C2F" w:rsidRDefault="002F7C2F" w:rsidP="002F7C2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374/17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 w:rsidR="00795C34">
        <w:rPr>
          <w:b/>
          <w:bCs/>
        </w:rPr>
        <w:t>0,81</w:t>
      </w:r>
      <w:r>
        <w:rPr>
          <w:b/>
          <w:bCs/>
        </w:rPr>
        <w:t xml:space="preserve">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 w:rsidR="00FE00E7" w:rsidRPr="00FE00E7">
        <w:rPr>
          <w:bCs/>
        </w:rPr>
        <w:t xml:space="preserve">přijetí a následného </w:t>
      </w:r>
      <w:r w:rsidR="00FE00E7">
        <w:rPr>
          <w:bCs/>
        </w:rPr>
        <w:t>odeslání poskytovateli</w:t>
      </w:r>
      <w:r w:rsidRPr="00FE00E7">
        <w:rPr>
          <w:bCs/>
        </w:rPr>
        <w:t xml:space="preserve"> finančních prostředků za porušení rozpočtové kázně při využití účelové</w:t>
      </w:r>
      <w:r>
        <w:rPr>
          <w:bCs/>
        </w:rPr>
        <w:t xml:space="preserve"> dotace  MŠMT</w:t>
      </w:r>
      <w:r w:rsidR="00795C34">
        <w:rPr>
          <w:bCs/>
        </w:rPr>
        <w:t xml:space="preserve"> z roku 2016</w:t>
      </w:r>
      <w:r>
        <w:rPr>
          <w:bCs/>
        </w:rPr>
        <w:t>.</w:t>
      </w:r>
    </w:p>
    <w:p w:rsidR="002F7C2F" w:rsidRDefault="002F7C2F" w:rsidP="002F7C2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795C34">
        <w:t>7</w:t>
      </w:r>
      <w:r>
        <w:t xml:space="preserve">4/17 bylo schváleno RK dne </w:t>
      </w:r>
      <w:r w:rsidR="00795C34">
        <w:t>19</w:t>
      </w:r>
      <w:r>
        <w:t>. 1</w:t>
      </w:r>
      <w:r w:rsidR="00795C34">
        <w:t>2</w:t>
      </w:r>
      <w:r>
        <w:t xml:space="preserve">. 2017 usnesením </w:t>
      </w:r>
      <w:r w:rsidR="00B20E2E">
        <w:br/>
      </w:r>
      <w:r>
        <w:t>č. 2</w:t>
      </w:r>
      <w:r w:rsidR="00C242C6">
        <w:t>429</w:t>
      </w:r>
      <w:r>
        <w:t>/17/RK</w:t>
      </w:r>
      <w:r w:rsidR="00B20E2E">
        <w:t>.</w:t>
      </w:r>
    </w:p>
    <w:p w:rsidR="002F7C2F" w:rsidRDefault="002F7C2F" w:rsidP="004236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</w:p>
    <w:p w:rsidR="00FE00E7" w:rsidRDefault="00FE00E7" w:rsidP="004236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</w:p>
    <w:p w:rsidR="00795C34" w:rsidRDefault="00795C34" w:rsidP="00795C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375/17</w:t>
      </w:r>
    </w:p>
    <w:p w:rsidR="00795C34" w:rsidRDefault="00795C34" w:rsidP="00795C34">
      <w:pPr>
        <w:jc w:val="center"/>
        <w:outlineLvl w:val="0"/>
        <w:rPr>
          <w:b/>
        </w:rPr>
      </w:pPr>
      <w:r>
        <w:rPr>
          <w:b/>
        </w:rPr>
        <w:t xml:space="preserve">účelová dotace MK 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47,00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přijaté dotace pro Severočeské muzeum v Liberci, příspěvkovou organizaci.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375/17 bylo schváleno RK dne 19. 12. 2017 usnesením </w:t>
      </w:r>
      <w:r w:rsidR="00B20E2E">
        <w:br/>
      </w:r>
      <w:r>
        <w:t>č. 2</w:t>
      </w:r>
      <w:r w:rsidR="00C242C6">
        <w:t>457</w:t>
      </w:r>
      <w:r>
        <w:t>/17/RK</w:t>
      </w:r>
      <w:r w:rsidR="00B20E2E">
        <w:t>.</w:t>
      </w:r>
    </w:p>
    <w:p w:rsidR="00795C34" w:rsidRDefault="00795C34" w:rsidP="00795C34">
      <w:pPr>
        <w:jc w:val="both"/>
      </w:pPr>
    </w:p>
    <w:p w:rsidR="00795C34" w:rsidRPr="00711E01" w:rsidRDefault="00795C34" w:rsidP="00795C34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376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795C34" w:rsidRPr="00711E01" w:rsidRDefault="00795C34" w:rsidP="00795C34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376/17,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kraje, přesun mezi jednotlivými akcemi v rámci kapitoly v celkové výši 1 192,74 tis. Kč.</w:t>
      </w:r>
    </w:p>
    <w:p w:rsidR="00795C34" w:rsidRPr="00303887" w:rsidRDefault="00795C34" w:rsidP="00795C34">
      <w:pPr>
        <w:spacing w:before="120"/>
        <w:jc w:val="both"/>
      </w:pPr>
      <w:r>
        <w:t>Správcem rozpočtových prostředků je odbor dopravy. Rozpočtové opatření č. 376/17 bylo schváleno RK dne 19. 12. 2017 usnesením č. 2</w:t>
      </w:r>
      <w:r w:rsidR="00C242C6">
        <w:t>417</w:t>
      </w:r>
      <w:r>
        <w:t>/17/RK</w:t>
      </w:r>
      <w:r w:rsidR="00B20E2E">
        <w:t>.</w:t>
      </w:r>
    </w:p>
    <w:p w:rsidR="002F7C2F" w:rsidRDefault="002F7C2F" w:rsidP="004236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</w:p>
    <w:p w:rsidR="00795C34" w:rsidRDefault="00795C34" w:rsidP="00795C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377/17</w:t>
      </w:r>
    </w:p>
    <w:p w:rsidR="00795C34" w:rsidRDefault="00795C34" w:rsidP="00795C34">
      <w:pPr>
        <w:jc w:val="center"/>
        <w:outlineLvl w:val="0"/>
        <w:rPr>
          <w:b/>
        </w:rPr>
      </w:pPr>
      <w:r>
        <w:rPr>
          <w:b/>
        </w:rPr>
        <w:t xml:space="preserve">účelová dotace MMR 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91407 – Působnosti,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1 067,27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přijaté dotace na projekt „Liberecký kraj online“.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377/17 bylo schváleno RK dne 19. 12. 2017 usnesením </w:t>
      </w:r>
      <w:r w:rsidR="00B20E2E">
        <w:br/>
      </w:r>
      <w:r>
        <w:t>č. 2</w:t>
      </w:r>
      <w:r w:rsidR="00C242C6">
        <w:t>459</w:t>
      </w:r>
      <w:r>
        <w:t>/17/RK</w:t>
      </w:r>
      <w:r w:rsidR="00B20E2E">
        <w:t>.</w:t>
      </w:r>
    </w:p>
    <w:p w:rsidR="00795C34" w:rsidRDefault="00795C34" w:rsidP="00795C34">
      <w:pPr>
        <w:jc w:val="both"/>
      </w:pPr>
    </w:p>
    <w:p w:rsidR="00795C34" w:rsidRDefault="00795C34" w:rsidP="00795C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378/17</w:t>
      </w:r>
    </w:p>
    <w:p w:rsidR="00795C34" w:rsidRDefault="00795C34" w:rsidP="00795C34">
      <w:pPr>
        <w:jc w:val="center"/>
        <w:outlineLvl w:val="0"/>
        <w:rPr>
          <w:b/>
        </w:rPr>
      </w:pPr>
      <w:r>
        <w:rPr>
          <w:b/>
        </w:rPr>
        <w:t xml:space="preserve">odvod účelové dotace MŠMT  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378/17 </w:t>
      </w:r>
      <w:r w:rsidRPr="00C902FF">
        <w:rPr>
          <w:bCs/>
        </w:rPr>
        <w:t xml:space="preserve">se </w:t>
      </w:r>
      <w:r w:rsidRPr="004236BD">
        <w:rPr>
          <w:b/>
          <w:bCs/>
        </w:rPr>
        <w:t>snižují</w:t>
      </w:r>
      <w:r w:rsidRPr="00E233E5">
        <w:rPr>
          <w:b/>
          <w:bCs/>
        </w:rPr>
        <w:t xml:space="preserve">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1 558,90 tis. Kč, </w:t>
      </w:r>
      <w:r>
        <w:rPr>
          <w:bCs/>
        </w:rPr>
        <w:t xml:space="preserve">a to </w:t>
      </w:r>
      <w:r w:rsidR="00EC546F">
        <w:rPr>
          <w:bCs/>
        </w:rPr>
        <w:t>vlivem</w:t>
      </w:r>
      <w:r>
        <w:rPr>
          <w:bCs/>
        </w:rPr>
        <w:t xml:space="preserve"> </w:t>
      </w:r>
      <w:r w:rsidR="00EC546F">
        <w:rPr>
          <w:bCs/>
        </w:rPr>
        <w:t>odvodu účelové dotace na financování přímých neinvestičních výdajů pro školy a školská zařízení zřizované Libereckým krajem a obcemi Libereckého kraje a na financování soukromých škol v roce 2017, který vznikl na základě korekcí údajů MŠMT</w:t>
      </w:r>
      <w:r>
        <w:rPr>
          <w:bCs/>
        </w:rPr>
        <w:t xml:space="preserve">. </w:t>
      </w:r>
    </w:p>
    <w:p w:rsidR="00795C34" w:rsidRDefault="00795C34" w:rsidP="00795C3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37</w:t>
      </w:r>
      <w:r w:rsidR="00EC546F">
        <w:t>8</w:t>
      </w:r>
      <w:r>
        <w:t xml:space="preserve">/17 bylo schváleno RK dne 19. 12. 2017 usnesením </w:t>
      </w:r>
      <w:r w:rsidR="00B20E2E">
        <w:br/>
      </w:r>
      <w:r>
        <w:t>č. 2</w:t>
      </w:r>
      <w:r w:rsidR="00C242C6">
        <w:t>430</w:t>
      </w:r>
      <w:r>
        <w:t>/17/RK</w:t>
      </w:r>
      <w:r w:rsidR="00B20E2E">
        <w:t>.</w:t>
      </w:r>
    </w:p>
    <w:p w:rsidR="004236BD" w:rsidRDefault="004236BD" w:rsidP="004236BD">
      <w:pPr>
        <w:jc w:val="both"/>
      </w:pPr>
    </w:p>
    <w:p w:rsidR="000C1578" w:rsidRDefault="000C1578" w:rsidP="000C157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379/17</w:t>
      </w:r>
    </w:p>
    <w:p w:rsidR="000C1578" w:rsidRDefault="000C1578" w:rsidP="000C1578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16,00 tis. Kč, </w:t>
      </w:r>
      <w:r>
        <w:rPr>
          <w:bCs/>
        </w:rPr>
        <w:t>a to vlivem přijaté účelové dotace na náhradu škod způsobených zvláště chráněnými živočichy.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 xml:space="preserve">. Rozpočtové opatření č. 379/17 bylo schváleno RK dne 19. 12. 2017 usnesením č. </w:t>
      </w:r>
      <w:r w:rsidR="00C242C6">
        <w:t>2435</w:t>
      </w:r>
      <w:r>
        <w:t>/17/RK.</w:t>
      </w:r>
    </w:p>
    <w:p w:rsidR="004236BD" w:rsidRDefault="004236BD" w:rsidP="003B000D">
      <w:pPr>
        <w:outlineLvl w:val="0"/>
        <w:rPr>
          <w:b/>
          <w:sz w:val="28"/>
        </w:rPr>
      </w:pPr>
    </w:p>
    <w:p w:rsidR="000C1578" w:rsidRPr="00711E01" w:rsidRDefault="000C1578" w:rsidP="000C1578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380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0C1578" w:rsidRPr="00711E01" w:rsidRDefault="000C1578" w:rsidP="000C1578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380/17,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375,00 tis. Kč.</w:t>
      </w:r>
    </w:p>
    <w:p w:rsidR="000C1578" w:rsidRDefault="000C1578" w:rsidP="000C1578">
      <w:pPr>
        <w:spacing w:before="120"/>
        <w:jc w:val="both"/>
      </w:pPr>
      <w:r>
        <w:t xml:space="preserve">Správcem rozpočtových prostředků je odbor regionálního rozvoje a evropských projektů. Rozpočtové opatření č. 380/17 bylo schváleno RK dne 19. 12. 2017 usnesením </w:t>
      </w:r>
      <w:r w:rsidR="00B20E2E">
        <w:br/>
      </w:r>
      <w:r>
        <w:t>č. 2</w:t>
      </w:r>
      <w:r w:rsidR="00C242C6">
        <w:t>467</w:t>
      </w:r>
      <w:r w:rsidR="00B20E2E">
        <w:t>/17/RK.</w:t>
      </w:r>
    </w:p>
    <w:p w:rsidR="00795C34" w:rsidRDefault="00795C34" w:rsidP="003B000D">
      <w:pPr>
        <w:outlineLvl w:val="0"/>
        <w:rPr>
          <w:b/>
        </w:rPr>
      </w:pPr>
    </w:p>
    <w:p w:rsidR="000C1578" w:rsidRDefault="000C1578" w:rsidP="000C157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381/17</w:t>
      </w:r>
    </w:p>
    <w:p w:rsidR="000C1578" w:rsidRDefault="000C1578" w:rsidP="000C1578">
      <w:pPr>
        <w:jc w:val="center"/>
        <w:outlineLvl w:val="0"/>
        <w:rPr>
          <w:b/>
        </w:rPr>
      </w:pPr>
      <w:r>
        <w:rPr>
          <w:b/>
        </w:rPr>
        <w:t xml:space="preserve">úprava kapitoly 92014  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381/17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92014 – Kapitálové výdaje, odbor investic a správy nemovitého majetku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navýšení akce „Rekonstrukce fasády objektu školy Střední odborná škola Liberec, Jablonecká 999, dofinancování akce „Gymnázium, Jablonec nad Nisou, U Balvanu – výměna oken“ a dofinancování akce „Dětský domov Dubá – Deštná – oprava čističky odpadních vod“. Akce jsou zdrojově kryty ukončenými akcemi. 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investic a správy nemovitého majetku. Rozpočtové opatření č. 381/17 bylo schváleno RK dne 19. 12. 2017 usnesením </w:t>
      </w:r>
      <w:r w:rsidR="00B20E2E">
        <w:br/>
      </w:r>
      <w:r>
        <w:t>č. 2</w:t>
      </w:r>
      <w:r w:rsidR="00C242C6">
        <w:t>452</w:t>
      </w:r>
      <w:r>
        <w:t>/17/RK</w:t>
      </w:r>
      <w:r w:rsidR="00B20E2E">
        <w:t>.</w:t>
      </w:r>
    </w:p>
    <w:p w:rsidR="000C1578" w:rsidRDefault="000C1578" w:rsidP="000C1578">
      <w:pPr>
        <w:jc w:val="both"/>
      </w:pPr>
    </w:p>
    <w:p w:rsidR="000C1578" w:rsidRDefault="000C1578" w:rsidP="000C157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382/17</w:t>
      </w:r>
    </w:p>
    <w:p w:rsidR="000C1578" w:rsidRDefault="000C1578" w:rsidP="000C1578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382/17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91409 – Působnosti, odbor zdravotnictví) rozpočtu  kraje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375,69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 xml:space="preserve">a to vlivem přijaté dotace na úhradu nákladů </w:t>
      </w:r>
      <w:r w:rsidR="007D13A6">
        <w:rPr>
          <w:bCs/>
        </w:rPr>
        <w:t xml:space="preserve">za prevenci TBC </w:t>
      </w:r>
      <w:r>
        <w:rPr>
          <w:bCs/>
        </w:rPr>
        <w:t>ve 3. čtvrtletí 2017.</w:t>
      </w:r>
    </w:p>
    <w:p w:rsidR="000C1578" w:rsidRDefault="000C1578" w:rsidP="000C1578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zdravotnictví. Rozpočtové opatření č. 3</w:t>
      </w:r>
      <w:r w:rsidR="007D13A6">
        <w:t>82</w:t>
      </w:r>
      <w:r>
        <w:t xml:space="preserve">/17 bylo schváleno RK dne </w:t>
      </w:r>
      <w:r w:rsidR="007D13A6">
        <w:t>19</w:t>
      </w:r>
      <w:r w:rsidR="00C242C6">
        <w:t>. 12. 2017 usnesením č. 2414</w:t>
      </w:r>
      <w:r>
        <w:t>/17/RK.</w:t>
      </w:r>
    </w:p>
    <w:p w:rsidR="000C1578" w:rsidRDefault="000C1578" w:rsidP="003B000D">
      <w:pPr>
        <w:outlineLvl w:val="0"/>
        <w:rPr>
          <w:b/>
        </w:rPr>
      </w:pPr>
    </w:p>
    <w:p w:rsidR="007D13A6" w:rsidRDefault="007D13A6" w:rsidP="007D13A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383/17</w:t>
      </w:r>
    </w:p>
    <w:p w:rsidR="007D13A6" w:rsidRDefault="007D13A6" w:rsidP="007D13A6">
      <w:pPr>
        <w:jc w:val="center"/>
        <w:outlineLvl w:val="0"/>
        <w:rPr>
          <w:b/>
        </w:rPr>
      </w:pPr>
      <w:r>
        <w:rPr>
          <w:b/>
        </w:rPr>
        <w:t xml:space="preserve">úprava kapitoly 91407  </w:t>
      </w:r>
    </w:p>
    <w:p w:rsidR="007D13A6" w:rsidRDefault="007D13A6" w:rsidP="007D13A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383/17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kapitole 91407 – Působnosti, odbor kultury, památkové péče a cestovního ruchu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navýšení výdajů na cestovní ruch a marketingovou podporu.</w:t>
      </w:r>
    </w:p>
    <w:p w:rsidR="000C1578" w:rsidRPr="00930886" w:rsidRDefault="007D13A6" w:rsidP="0093088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</w:t>
      </w:r>
      <w:r>
        <w:t xml:space="preserve">. Rozpočtové opatření č. 383/17 bylo schváleno RK dne 19. 12. 2017 usnesením </w:t>
      </w:r>
      <w:r w:rsidR="00D82384">
        <w:br/>
      </w:r>
      <w:r>
        <w:t>č. 2</w:t>
      </w:r>
      <w:r w:rsidR="00C242C6">
        <w:t>477</w:t>
      </w:r>
      <w:r>
        <w:t>/17/RK</w:t>
      </w:r>
      <w:r w:rsidR="00D82384">
        <w:t>.</w:t>
      </w:r>
    </w:p>
    <w:p w:rsidR="004236BD" w:rsidRDefault="004236BD" w:rsidP="003B000D">
      <w:pPr>
        <w:outlineLvl w:val="0"/>
        <w:rPr>
          <w:b/>
        </w:rPr>
      </w:pPr>
    </w:p>
    <w:p w:rsidR="00930886" w:rsidRDefault="00930886" w:rsidP="0093088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384/17</w:t>
      </w:r>
    </w:p>
    <w:p w:rsidR="00930886" w:rsidRDefault="00930886" w:rsidP="00930886">
      <w:pPr>
        <w:jc w:val="center"/>
        <w:outlineLvl w:val="0"/>
        <w:rPr>
          <w:b/>
        </w:rPr>
      </w:pPr>
      <w:r>
        <w:rPr>
          <w:b/>
        </w:rPr>
        <w:t xml:space="preserve">účelová dotace Ministerstva zemědělství </w:t>
      </w:r>
    </w:p>
    <w:p w:rsidR="00930886" w:rsidRDefault="00930886" w:rsidP="00930886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384/17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(v kapitole 91704 – Transfery,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1 319,67 </w:t>
      </w:r>
      <w:r w:rsidRPr="007C1F7C">
        <w:rPr>
          <w:b/>
          <w:bCs/>
        </w:rPr>
        <w:t>tis. Kč</w:t>
      </w:r>
      <w:r>
        <w:rPr>
          <w:b/>
          <w:bCs/>
        </w:rPr>
        <w:t xml:space="preserve">, </w:t>
      </w:r>
      <w:r>
        <w:rPr>
          <w:bCs/>
        </w:rPr>
        <w:t xml:space="preserve">a to vlivem přijaté investiční dotace, určené pro Střední školu hospodářskou a lesnickou, Frýdlant, příspěvkovou organizaci, na podporu Center odborné přípravy, která zabezpečí </w:t>
      </w:r>
      <w:r>
        <w:rPr>
          <w:bCs/>
        </w:rPr>
        <w:lastRenderedPageBreak/>
        <w:t xml:space="preserve">zvýšení kvality odborného vzdělávání žáků a studentů středních a vyšších odborných škol, které připravují žáky a studenty v oborech vzdělávání – Zemědělství a lesnictví, Veterinářství a veterinární prevence, Potravinářství a potravinářská chemie. Modernizace vybavení COP učebními pomůckami umožní žákům a studentům osvojit si základní odborné dovednosti nezbytné pro výkon budoucího povolání. </w:t>
      </w:r>
    </w:p>
    <w:p w:rsidR="00930886" w:rsidRPr="00FA40B4" w:rsidRDefault="00930886" w:rsidP="00930886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>. Rozpočtové opatření č. 384/17 bylo pr</w:t>
      </w:r>
      <w:r w:rsidR="00D82384">
        <w:t xml:space="preserve">ovedeno </w:t>
      </w:r>
      <w:r w:rsidR="00FE00E7">
        <w:t xml:space="preserve">v souladu </w:t>
      </w:r>
      <w:r w:rsidR="00763CD3">
        <w:t xml:space="preserve">s </w:t>
      </w:r>
      <w:r w:rsidR="00D82384">
        <w:t>usnesením č. 2269/17/RK.</w:t>
      </w:r>
    </w:p>
    <w:p w:rsidR="00930886" w:rsidRDefault="00930886" w:rsidP="00930886">
      <w:pPr>
        <w:jc w:val="both"/>
      </w:pPr>
    </w:p>
    <w:p w:rsidR="00930886" w:rsidRDefault="00930886" w:rsidP="0093088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385/17</w:t>
      </w:r>
    </w:p>
    <w:p w:rsidR="00930886" w:rsidRDefault="00930886" w:rsidP="00930886">
      <w:pPr>
        <w:jc w:val="center"/>
        <w:outlineLvl w:val="0"/>
        <w:rPr>
          <w:b/>
        </w:rPr>
      </w:pPr>
      <w:r>
        <w:rPr>
          <w:b/>
        </w:rPr>
        <w:t xml:space="preserve">navýšení příjmů a výdajů rozpočtu LK </w:t>
      </w:r>
    </w:p>
    <w:p w:rsidR="00930886" w:rsidRDefault="00930886" w:rsidP="00930886">
      <w:pPr>
        <w:spacing w:before="120"/>
        <w:jc w:val="both"/>
        <w:rPr>
          <w:bCs/>
        </w:rPr>
      </w:pPr>
      <w:r>
        <w:rPr>
          <w:bCs/>
        </w:rPr>
        <w:t>Ro</w:t>
      </w:r>
      <w:r w:rsidRPr="00C902FF">
        <w:rPr>
          <w:bCs/>
        </w:rPr>
        <w:t xml:space="preserve">zpočtovým opatřením </w:t>
      </w:r>
      <w:r>
        <w:rPr>
          <w:bCs/>
        </w:rPr>
        <w:t xml:space="preserve">č. 385/17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rozpočtu kraje celkem </w:t>
      </w:r>
      <w:r>
        <w:rPr>
          <w:bCs/>
        </w:rPr>
        <w:br/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62 606,86 </w:t>
      </w:r>
      <w:r w:rsidRPr="007C1F7C">
        <w:rPr>
          <w:b/>
          <w:bCs/>
        </w:rPr>
        <w:t>tis. Kč</w:t>
      </w:r>
      <w:r>
        <w:rPr>
          <w:b/>
          <w:bCs/>
        </w:rPr>
        <w:t xml:space="preserve">. </w:t>
      </w:r>
      <w:r w:rsidRPr="00CA580B">
        <w:rPr>
          <w:bCs/>
        </w:rPr>
        <w:t>Z</w:t>
      </w:r>
      <w:r>
        <w:rPr>
          <w:bCs/>
        </w:rPr>
        <w:t xml:space="preserve">apojením přijatých vratek a dotací v souvislosti s krajem předfinancovanými projekty spolufinancovanými ze státního rozpočtu a fondů Evropské unie z Operačního programu Výzkum, vývoj a vzdělávání 2014+, Operačního programu Životní prostředí 2014+, Integrovaného regionálního operačního programu (IROP) 2014+, Operačního programu Technická pomoc 2014+ a Operačního programu Přeshraniční spolupráce 2014+, se navýší kapitola 92303 – Spolufinancování EU, ekonomický odbor, nespecifikované rezervy na kofinancování IROP a ROP v celkové výši 57 432,62 tis. Kč, </w:t>
      </w:r>
      <w:r>
        <w:rPr>
          <w:bCs/>
        </w:rPr>
        <w:br/>
        <w:t>a kapitola 92306 – Spolufinancování EU, odbor dopravy, se navýší o 1 336,40 tis. Kč, a to na akci IROP – Okružní křižovatka II/292 a II/289 Semily. Přijatá platba ve výši 3 837,84 tis. Kč v souvislosti s finančním vypořádáním mezi Libereckým krajem a Statutárním městem Liberec za DC Liberec navýší kapitolu 91903 – Pokladní správa, ekonomický odbor,  nespecifikované rezervy na řešení věcných, finančních a organizačních opatření orgánů kraje.</w:t>
      </w:r>
    </w:p>
    <w:p w:rsidR="00930886" w:rsidRPr="00FA40B4" w:rsidRDefault="00930886" w:rsidP="00930886">
      <w:pPr>
        <w:spacing w:before="120"/>
        <w:jc w:val="both"/>
      </w:pPr>
      <w:r>
        <w:t>Správcem rozpočtových prostředků je odbor ekonomický a odbor dopravy. Rozpočtové opatření č. 385/17 bylo pr</w:t>
      </w:r>
      <w:r w:rsidR="00D82384">
        <w:t xml:space="preserve">ovedeno </w:t>
      </w:r>
      <w:r w:rsidR="00763CD3">
        <w:t xml:space="preserve">v souladu s </w:t>
      </w:r>
      <w:r w:rsidR="00D82384">
        <w:t>usnesením č. 2269/17/RK.</w:t>
      </w:r>
    </w:p>
    <w:p w:rsidR="00930886" w:rsidRDefault="00930886" w:rsidP="00930886">
      <w:pPr>
        <w:outlineLvl w:val="0"/>
        <w:rPr>
          <w:b/>
          <w:sz w:val="28"/>
        </w:rPr>
      </w:pPr>
    </w:p>
    <w:p w:rsidR="00930886" w:rsidRDefault="00930886" w:rsidP="0093088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386/17</w:t>
      </w:r>
    </w:p>
    <w:p w:rsidR="00930886" w:rsidRDefault="00930886" w:rsidP="00930886">
      <w:pPr>
        <w:jc w:val="center"/>
        <w:outlineLvl w:val="0"/>
        <w:rPr>
          <w:b/>
        </w:rPr>
      </w:pPr>
      <w:r>
        <w:rPr>
          <w:b/>
        </w:rPr>
        <w:t xml:space="preserve">úprava účelových dotací SFDI </w:t>
      </w:r>
    </w:p>
    <w:p w:rsidR="00930886" w:rsidRDefault="00930886" w:rsidP="00930886">
      <w:pPr>
        <w:spacing w:before="120"/>
        <w:jc w:val="both"/>
        <w:rPr>
          <w:bCs/>
        </w:rPr>
      </w:pPr>
      <w:r>
        <w:rPr>
          <w:bCs/>
        </w:rPr>
        <w:t>R</w:t>
      </w:r>
      <w:r w:rsidRPr="00C902FF">
        <w:rPr>
          <w:bCs/>
        </w:rPr>
        <w:t xml:space="preserve">ozpočtovým opatřením </w:t>
      </w:r>
      <w:r>
        <w:rPr>
          <w:bCs/>
        </w:rPr>
        <w:t>č. 3</w:t>
      </w:r>
      <w:r w:rsidR="00DB2842">
        <w:rPr>
          <w:bCs/>
        </w:rPr>
        <w:t>8</w:t>
      </w:r>
      <w:r>
        <w:rPr>
          <w:bCs/>
        </w:rPr>
        <w:t xml:space="preserve">6/17 </w:t>
      </w:r>
      <w:r w:rsidRPr="00E37F39">
        <w:rPr>
          <w:b/>
          <w:bCs/>
        </w:rPr>
        <w:t xml:space="preserve">se </w:t>
      </w:r>
      <w:r>
        <w:rPr>
          <w:b/>
          <w:bCs/>
        </w:rPr>
        <w:t>snižují</w:t>
      </w:r>
      <w:r>
        <w:rPr>
          <w:bCs/>
        </w:rPr>
        <w:t xml:space="preserve"> příjmy a výdaje (v kapitole 92006 – Kapitálové výdaje, odbor dopravy)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15 269,68 </w:t>
      </w:r>
      <w:r w:rsidRPr="007C1F7C">
        <w:rPr>
          <w:b/>
          <w:bCs/>
        </w:rPr>
        <w:t>tis. Kč</w:t>
      </w:r>
      <w:r w:rsidRPr="00C10825">
        <w:rPr>
          <w:bCs/>
        </w:rPr>
        <w:t>,</w:t>
      </w:r>
      <w:r>
        <w:rPr>
          <w:bCs/>
        </w:rPr>
        <w:t xml:space="preserve"> </w:t>
      </w:r>
      <w:r w:rsidRPr="00806C5F">
        <w:rPr>
          <w:bCs/>
        </w:rPr>
        <w:t>z toho neinvestiční</w:t>
      </w:r>
      <w:r>
        <w:rPr>
          <w:bCs/>
        </w:rPr>
        <w:t xml:space="preserve"> část</w:t>
      </w:r>
      <w:r w:rsidRPr="00806C5F">
        <w:rPr>
          <w:bCs/>
        </w:rPr>
        <w:t xml:space="preserve"> o 313,08 tis. Kč a investiční o 14 956,60 tis. Kč</w:t>
      </w:r>
      <w:r>
        <w:rPr>
          <w:b/>
          <w:bCs/>
        </w:rPr>
        <w:t xml:space="preserve">,  </w:t>
      </w:r>
      <w:r w:rsidRPr="005945F8">
        <w:rPr>
          <w:bCs/>
        </w:rPr>
        <w:t>z</w:t>
      </w:r>
      <w:r>
        <w:rPr>
          <w:bCs/>
        </w:rPr>
        <w:t> </w:t>
      </w:r>
      <w:r w:rsidRPr="005945F8">
        <w:rPr>
          <w:bCs/>
        </w:rPr>
        <w:t>důvodu</w:t>
      </w:r>
      <w:r>
        <w:rPr>
          <w:bCs/>
        </w:rPr>
        <w:t xml:space="preserve"> méněprací a nedokončení stavebních akcí. Liberecký kraj obdržel v roce 2017 ze SFDI celkem 122 355,00 tis. Kč, z toho 76 000,00 tis. Kč na neinvestiční výdaje a 46 355,00 tis. Kč na investiční výdaje  k financování silnic II. a III. třídy ve vlastnictví kraje. Zapojení těchto dotací do rozpočtu LK (rozpočtové opatření </w:t>
      </w:r>
      <w:r>
        <w:rPr>
          <w:bCs/>
        </w:rPr>
        <w:br/>
        <w:t xml:space="preserve">č. 192/17) bylo schváleno usnesením č. 1133/17/RK dne 20.6.2017. Nevyčerpané finanční prostředky byly vráceny na účet SFDI. </w:t>
      </w:r>
    </w:p>
    <w:p w:rsidR="00930886" w:rsidRDefault="00930886" w:rsidP="00930886">
      <w:pPr>
        <w:spacing w:before="120"/>
        <w:jc w:val="both"/>
      </w:pPr>
      <w:r>
        <w:t>Správcem rozpočtových prostředků je odbor dopravy. Rozpočtové opatření č. 386/17 bylo pr</w:t>
      </w:r>
      <w:r w:rsidR="00D82384">
        <w:t xml:space="preserve">ovedeno </w:t>
      </w:r>
      <w:r w:rsidR="00763CD3">
        <w:t xml:space="preserve">v souladu s </w:t>
      </w:r>
      <w:r w:rsidR="00D82384">
        <w:t>usnesením č. 2269/17/RK.</w:t>
      </w:r>
    </w:p>
    <w:p w:rsidR="00930886" w:rsidRPr="00930886" w:rsidRDefault="00930886" w:rsidP="00930886">
      <w:pPr>
        <w:spacing w:before="120"/>
        <w:jc w:val="both"/>
      </w:pPr>
    </w:p>
    <w:p w:rsidR="00930886" w:rsidRDefault="00930886" w:rsidP="0093088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387/17</w:t>
      </w:r>
    </w:p>
    <w:p w:rsidR="00930886" w:rsidRDefault="00930886" w:rsidP="00930886">
      <w:pPr>
        <w:jc w:val="center"/>
        <w:outlineLvl w:val="0"/>
        <w:rPr>
          <w:b/>
        </w:rPr>
      </w:pPr>
      <w:r>
        <w:rPr>
          <w:b/>
        </w:rPr>
        <w:t xml:space="preserve">snížení příjmů a výdajů rozpočtu LK </w:t>
      </w:r>
    </w:p>
    <w:p w:rsidR="00930886" w:rsidRPr="00134021" w:rsidRDefault="00930886" w:rsidP="00930886">
      <w:pPr>
        <w:spacing w:before="120"/>
        <w:jc w:val="both"/>
        <w:rPr>
          <w:b/>
          <w:bCs/>
        </w:rPr>
      </w:pPr>
      <w:r>
        <w:rPr>
          <w:bCs/>
        </w:rPr>
        <w:t>Ro</w:t>
      </w:r>
      <w:r w:rsidRPr="00C902FF">
        <w:rPr>
          <w:bCs/>
        </w:rPr>
        <w:t xml:space="preserve">zpočtovým opatřením </w:t>
      </w:r>
      <w:r>
        <w:rPr>
          <w:bCs/>
        </w:rPr>
        <w:t xml:space="preserve">č. 387/17 </w:t>
      </w:r>
      <w:r w:rsidRPr="00E37F39">
        <w:rPr>
          <w:b/>
          <w:bCs/>
        </w:rPr>
        <w:t xml:space="preserve">se </w:t>
      </w:r>
      <w:r>
        <w:rPr>
          <w:b/>
          <w:bCs/>
        </w:rPr>
        <w:t>snižují</w:t>
      </w:r>
      <w:r>
        <w:rPr>
          <w:bCs/>
        </w:rPr>
        <w:t xml:space="preserve"> příjmy a výdaje (v kapitole 92006 – Kapitálové výdaje, odbor dopravy)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1 403,56 </w:t>
      </w:r>
      <w:r w:rsidRPr="007C1F7C">
        <w:rPr>
          <w:b/>
          <w:bCs/>
        </w:rPr>
        <w:t>tis. Kč</w:t>
      </w:r>
      <w:r>
        <w:rPr>
          <w:b/>
          <w:bCs/>
        </w:rPr>
        <w:t xml:space="preserve">, </w:t>
      </w:r>
      <w:r w:rsidRPr="00134021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 xml:space="preserve">zachycení </w:t>
      </w:r>
      <w:r w:rsidRPr="00134021">
        <w:rPr>
          <w:bCs/>
        </w:rPr>
        <w:t>skutečného plnění</w:t>
      </w:r>
      <w:r>
        <w:rPr>
          <w:bCs/>
        </w:rPr>
        <w:t>, resp. finančního vztahu rozpočtu</w:t>
      </w:r>
      <w:r w:rsidRPr="00134021">
        <w:rPr>
          <w:bCs/>
        </w:rPr>
        <w:t xml:space="preserve"> </w:t>
      </w:r>
      <w:r>
        <w:rPr>
          <w:bCs/>
        </w:rPr>
        <w:t>kraje a města Hrádek nad Nisou.</w:t>
      </w:r>
      <w:r w:rsidRPr="00134021">
        <w:rPr>
          <w:bCs/>
        </w:rPr>
        <w:t xml:space="preserve"> </w:t>
      </w:r>
      <w:r>
        <w:rPr>
          <w:bCs/>
        </w:rPr>
        <w:t xml:space="preserve">Vzhledem k tomu, že z akce </w:t>
      </w:r>
      <w:r w:rsidRPr="003347DB">
        <w:rPr>
          <w:bCs/>
        </w:rPr>
        <w:t>III/27110 Oldřichov na Hranicích</w:t>
      </w:r>
      <w:r>
        <w:rPr>
          <w:bCs/>
        </w:rPr>
        <w:t xml:space="preserve"> byla prostavěna a vyfakturována</w:t>
      </w:r>
      <w:r w:rsidRPr="00134021">
        <w:rPr>
          <w:bCs/>
        </w:rPr>
        <w:t xml:space="preserve"> z</w:t>
      </w:r>
      <w:r>
        <w:rPr>
          <w:bCs/>
        </w:rPr>
        <w:t>hruba pětina ceny stavby, nebylo</w:t>
      </w:r>
      <w:r w:rsidRPr="00134021">
        <w:rPr>
          <w:bCs/>
        </w:rPr>
        <w:t xml:space="preserve"> v roce 2017 </w:t>
      </w:r>
      <w:r>
        <w:rPr>
          <w:rFonts w:eastAsia="MS Mincho"/>
        </w:rPr>
        <w:t xml:space="preserve">dle uzavřené smlouvy o poskytnutí účelové dotace na nezpůsobilé výdaje mezi Libereckým krajem a Městem Hrádek nad Nisou </w:t>
      </w:r>
      <w:r>
        <w:rPr>
          <w:bCs/>
        </w:rPr>
        <w:t>požádáno</w:t>
      </w:r>
      <w:r w:rsidRPr="00134021">
        <w:rPr>
          <w:bCs/>
        </w:rPr>
        <w:t xml:space="preserve"> město Hrádek nad Nisou</w:t>
      </w:r>
      <w:r>
        <w:rPr>
          <w:bCs/>
        </w:rPr>
        <w:t xml:space="preserve"> o úhradu nezpůsobilých výdajů</w:t>
      </w:r>
      <w:r w:rsidRPr="00134021">
        <w:rPr>
          <w:bCs/>
        </w:rPr>
        <w:t>. Akce bude dokončena v roce 2018.</w:t>
      </w:r>
    </w:p>
    <w:p w:rsidR="00930886" w:rsidRPr="00FA40B4" w:rsidRDefault="00930886" w:rsidP="00930886">
      <w:pPr>
        <w:spacing w:before="120"/>
        <w:jc w:val="both"/>
      </w:pPr>
      <w:r>
        <w:lastRenderedPageBreak/>
        <w:t xml:space="preserve">Správcem rozpočtových prostředků je odbor dopravy. Rozpočtové opatření č. 387/17 bylo provedeno </w:t>
      </w:r>
      <w:r w:rsidR="00763CD3">
        <w:t xml:space="preserve">v souladu s </w:t>
      </w:r>
      <w:r>
        <w:t>usnesením č. 2269/17/RK</w:t>
      </w:r>
      <w:r w:rsidR="00D82384">
        <w:t>.</w:t>
      </w:r>
      <w:r>
        <w:t xml:space="preserve"> </w:t>
      </w:r>
    </w:p>
    <w:p w:rsidR="00930886" w:rsidRPr="004D14C1" w:rsidRDefault="00930886" w:rsidP="00930886">
      <w:pPr>
        <w:spacing w:before="120"/>
        <w:jc w:val="both"/>
        <w:rPr>
          <w:bCs/>
        </w:rPr>
      </w:pPr>
    </w:p>
    <w:p w:rsidR="00930886" w:rsidRDefault="00930886" w:rsidP="00930886">
      <w:pPr>
        <w:rPr>
          <w:b/>
          <w:sz w:val="28"/>
          <w:szCs w:val="28"/>
        </w:rPr>
      </w:pPr>
    </w:p>
    <w:p w:rsidR="00930886" w:rsidRDefault="00930886" w:rsidP="00930886">
      <w:pPr>
        <w:rPr>
          <w:sz w:val="20"/>
        </w:rPr>
      </w:pPr>
      <w:r>
        <w:rPr>
          <w:b/>
          <w:sz w:val="28"/>
          <w:szCs w:val="28"/>
        </w:rPr>
        <w:t xml:space="preserve">Závěr: </w:t>
      </w:r>
      <w:r w:rsidRPr="007423C8">
        <w:rPr>
          <w:sz w:val="20"/>
        </w:rPr>
        <w:t xml:space="preserve"> </w:t>
      </w:r>
    </w:p>
    <w:p w:rsidR="00B211DE" w:rsidRDefault="00B211DE" w:rsidP="00930886">
      <w:pPr>
        <w:rPr>
          <w:sz w:val="20"/>
        </w:rPr>
      </w:pPr>
    </w:p>
    <w:p w:rsidR="00B211DE" w:rsidRPr="009962B9" w:rsidRDefault="00B211DE" w:rsidP="00B211DE">
      <w:pPr>
        <w:jc w:val="both"/>
        <w:rPr>
          <w:sz w:val="20"/>
        </w:rPr>
      </w:pPr>
      <w:r w:rsidRPr="006A7E81">
        <w:t>V</w:t>
      </w:r>
      <w:r>
        <w:t> období od 6. do 31. prosince 2017</w:t>
      </w:r>
      <w:r w:rsidRPr="006A7E81">
        <w:t xml:space="preserve"> bylo zpracováno celkem </w:t>
      </w:r>
      <w:r>
        <w:t>16</w:t>
      </w:r>
      <w:r w:rsidRPr="006A7E81">
        <w:t xml:space="preserve"> rozpočtových opatření (RO č. </w:t>
      </w:r>
      <w:r>
        <w:t>372/17, 373/17, 374/17, 375/17, 376/17, 377/17, 378/17, 379/17, 380/17, 381/17, 382/17, 383/17, 384/17, 385/17, 386/17, 387/17</w:t>
      </w:r>
      <w:r w:rsidRPr="006A7E81">
        <w:t xml:space="preserve">). </w:t>
      </w:r>
      <w:r w:rsidRPr="004C0A1B">
        <w:rPr>
          <w:b/>
        </w:rPr>
        <w:t>Uved</w:t>
      </w:r>
      <w:r w:rsidRPr="00F24A5F">
        <w:rPr>
          <w:b/>
        </w:rPr>
        <w:t xml:space="preserve">ená  rozpočtová  opatření  </w:t>
      </w:r>
      <w:r>
        <w:rPr>
          <w:b/>
        </w:rPr>
        <w:t>navýšila</w:t>
      </w:r>
      <w:r w:rsidRPr="00F24A5F">
        <w:rPr>
          <w:b/>
        </w:rPr>
        <w:t xml:space="preserve">  rozpočet Libereckého kraje celkem o</w:t>
      </w:r>
      <w:r>
        <w:rPr>
          <w:b/>
        </w:rPr>
        <w:t xml:space="preserve"> 46 755,32 </w:t>
      </w:r>
      <w:r w:rsidRPr="00F24A5F">
        <w:rPr>
          <w:b/>
        </w:rPr>
        <w:t xml:space="preserve">tis. </w:t>
      </w:r>
      <w:r>
        <w:rPr>
          <w:b/>
        </w:rPr>
        <w:t>Kč v příjmové a výdajové části.</w:t>
      </w:r>
    </w:p>
    <w:p w:rsidR="00B211DE" w:rsidRDefault="00B211DE" w:rsidP="00B211DE">
      <w:pPr>
        <w:spacing w:after="60"/>
        <w:jc w:val="both"/>
        <w:rPr>
          <w:b/>
        </w:rPr>
      </w:pPr>
    </w:p>
    <w:p w:rsidR="00B211DE" w:rsidRPr="00755C57" w:rsidRDefault="00B211DE" w:rsidP="00B211DE">
      <w:pPr>
        <w:spacing w:after="60"/>
        <w:jc w:val="both"/>
      </w:pPr>
      <w:r>
        <w:rPr>
          <w:b/>
        </w:rPr>
        <w:t>Závěrečná tabulka ukazuje v</w:t>
      </w:r>
      <w:r w:rsidRPr="00CA2A2F">
        <w:rPr>
          <w:b/>
        </w:rPr>
        <w:t>liv rozpočtových úprav č. 1</w:t>
      </w:r>
      <w:r>
        <w:rPr>
          <w:b/>
        </w:rPr>
        <w:t xml:space="preserve"> – 387/17 (</w:t>
      </w:r>
      <w:r>
        <w:t xml:space="preserve">tj. rozpočtových úprav schválených </w:t>
      </w:r>
      <w:r w:rsidRPr="00D165B5">
        <w:t>radou kraje a zastupitelstvem kraje od počátku roku 201</w:t>
      </w:r>
      <w:r>
        <w:t>7 včetně rozpočtových opatření provedených v závěru roku)</w:t>
      </w:r>
      <w:r w:rsidRPr="00D165B5">
        <w:t xml:space="preserve"> na celkovou bilanci roz</w:t>
      </w:r>
      <w:r>
        <w:t>počtu kraje 2017:</w:t>
      </w:r>
    </w:p>
    <w:p w:rsidR="00930886" w:rsidRPr="00576ADB" w:rsidRDefault="00930886" w:rsidP="00930886">
      <w:pPr>
        <w:jc w:val="both"/>
        <w:rPr>
          <w:sz w:val="20"/>
        </w:rPr>
      </w:pPr>
    </w:p>
    <w:p w:rsidR="00930886" w:rsidRDefault="00930886" w:rsidP="00930886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35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559"/>
        <w:gridCol w:w="1843"/>
        <w:gridCol w:w="1842"/>
        <w:gridCol w:w="2126"/>
      </w:tblGrid>
      <w:tr w:rsidR="00930886" w:rsidTr="00327E65">
        <w:trPr>
          <w:gridAfter w:val="1"/>
          <w:wAfter w:w="2126" w:type="dxa"/>
          <w:trHeight w:val="49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0886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č. </w:t>
            </w: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>387/17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2 734 356,93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60 805,77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2 795 162,70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29 030,90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2 690 030,90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7 464,78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100 821,71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3.Kapitálové</w:t>
            </w:r>
            <w:r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4 310,09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4 310,09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93 723,77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Pr="004D69BF" w:rsidRDefault="00930886" w:rsidP="007D1D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1D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7D1D90">
              <w:rPr>
                <w:sz w:val="22"/>
                <w:szCs w:val="22"/>
              </w:rPr>
              <w:t>79 020,57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7D1D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1D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37</w:t>
            </w:r>
            <w:r w:rsidR="007D1D90">
              <w:rPr>
                <w:sz w:val="22"/>
                <w:szCs w:val="22"/>
              </w:rPr>
              <w:t>2 744,34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1D7F8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Pr="001D7F88">
              <w:rPr>
                <w:bCs/>
                <w:sz w:val="22"/>
                <w:szCs w:val="22"/>
              </w:rPr>
              <w:t xml:space="preserve">einvestiční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7D1D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5 03</w:t>
            </w:r>
            <w:r w:rsidR="007D1D90">
              <w:rPr>
                <w:sz w:val="22"/>
                <w:szCs w:val="22"/>
              </w:rPr>
              <w:t>2 567,85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7D1D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1D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</w:t>
            </w:r>
            <w:r w:rsidR="007D1D90">
              <w:rPr>
                <w:sz w:val="22"/>
                <w:szCs w:val="22"/>
              </w:rPr>
              <w:t>6 291,62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67 590,70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5 028 075,24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5 028 075,24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61,55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61,55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593,22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593,22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3 837,84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29 970,</w:t>
            </w:r>
            <w:r w:rsidR="007D1D90">
              <w:rPr>
                <w:sz w:val="22"/>
                <w:szCs w:val="22"/>
              </w:rPr>
              <w:t>91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I</w:t>
            </w:r>
            <w:r w:rsidRPr="001D7F88">
              <w:rPr>
                <w:bCs/>
                <w:sz w:val="22"/>
                <w:szCs w:val="22"/>
              </w:rPr>
              <w:t xml:space="preserve">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246 452,72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246 452,72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účelové investiční 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239 063,82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239 063,82</w:t>
            </w:r>
          </w:p>
        </w:tc>
      </w:tr>
      <w:tr w:rsidR="00930886" w:rsidTr="00327E65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3 579,43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 w:rsidRPr="004D69BF">
              <w:rPr>
                <w:sz w:val="22"/>
                <w:szCs w:val="22"/>
              </w:rPr>
              <w:t>3 579,43</w:t>
            </w:r>
          </w:p>
        </w:tc>
        <w:tc>
          <w:tcPr>
            <w:tcW w:w="2126" w:type="dxa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3 809,47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A+B/ P ř í j m y   celkem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572B79" w:rsidP="00572B7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5 339 826,34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572B79" w:rsidP="00572B7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8 167 907,04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1 839 570,99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1 742 695,99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Pr="001E105D" w:rsidRDefault="00930886" w:rsidP="00327E6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1E105D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</w:t>
            </w:r>
            <w:r w:rsidR="00707E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707EB6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ůjč</w:t>
            </w:r>
            <w:r w:rsidR="00707EB6">
              <w:rPr>
                <w:sz w:val="22"/>
                <w:szCs w:val="22"/>
              </w:rPr>
              <w:t>.prostř.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7 179 397,33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9 910 603,03</w:t>
            </w:r>
          </w:p>
        </w:tc>
      </w:tr>
      <w:tr w:rsidR="00930886" w:rsidTr="00327E65">
        <w:trPr>
          <w:gridAfter w:val="1"/>
          <w:wAfter w:w="2126" w:type="dxa"/>
          <w:trHeight w:val="49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930886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č. </w:t>
            </w:r>
            <w:r w:rsidRPr="00D2435C">
              <w:rPr>
                <w:b/>
                <w:bCs/>
                <w:sz w:val="22"/>
                <w:szCs w:val="22"/>
              </w:rPr>
              <w:t>1-</w:t>
            </w:r>
            <w:r w:rsidR="00B211DE">
              <w:rPr>
                <w:b/>
                <w:bCs/>
                <w:sz w:val="22"/>
                <w:szCs w:val="22"/>
              </w:rPr>
              <w:t>387</w:t>
            </w:r>
            <w:r>
              <w:rPr>
                <w:b/>
                <w:bCs/>
                <w:sz w:val="22"/>
                <w:szCs w:val="22"/>
              </w:rPr>
              <w:t>/17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930886" w:rsidRPr="00D2435C" w:rsidRDefault="00930886" w:rsidP="00327E6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260 721,53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131 062,88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157 379,88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55 335,68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1 032 135,68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B211DE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201 086,66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B211DE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864 668,97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Účel. neinv. dotace -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B211DE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4 323 092,70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B211DE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4 323 092,70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543 938,42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636 134,57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Kap.919 – Pokladní správa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-10 792,21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15 807,79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638 689,25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947 286,25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Účel. inv. dotace -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Default="00930886" w:rsidP="00327E65">
            <w:pPr>
              <w:jc w:val="right"/>
            </w:pPr>
            <w:r>
              <w:t>1 142 860,23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1 374 677,23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Default="00930886" w:rsidP="00327E65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6" w:rsidRDefault="00930886" w:rsidP="00327E65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73 281,10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140 281,10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62 285,18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80 285,18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930886" w:rsidTr="00327E65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86" w:rsidRDefault="00930886" w:rsidP="00327E6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Default="00930886" w:rsidP="00327E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7 179 397,33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886" w:rsidRPr="004D69BF" w:rsidRDefault="00930886" w:rsidP="00327E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9 910 603,03</w:t>
            </w:r>
          </w:p>
        </w:tc>
      </w:tr>
    </w:tbl>
    <w:p w:rsidR="007E5EDE" w:rsidRDefault="007E5EDE" w:rsidP="003B000D">
      <w:pPr>
        <w:outlineLvl w:val="0"/>
        <w:rPr>
          <w:b/>
        </w:rPr>
      </w:pPr>
    </w:p>
    <w:p w:rsidR="00227FCA" w:rsidRDefault="00227FCA" w:rsidP="00227FCA">
      <w:pPr>
        <w:outlineLvl w:val="0"/>
        <w:rPr>
          <w:b/>
        </w:rPr>
      </w:pPr>
    </w:p>
    <w:p w:rsidR="008743A6" w:rsidRDefault="008743A6" w:rsidP="008743A6">
      <w:pPr>
        <w:outlineLvl w:val="0"/>
        <w:rPr>
          <w:b/>
        </w:rPr>
      </w:pPr>
    </w:p>
    <w:p w:rsidR="008743A6" w:rsidRPr="00D532F6" w:rsidRDefault="009A1794" w:rsidP="00D532F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</w:t>
      </w:r>
      <w:r w:rsidR="00D532F6" w:rsidRPr="00456F4D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="00D532F6" w:rsidRPr="00456F4D">
        <w:rPr>
          <w:b/>
          <w:sz w:val="28"/>
          <w:szCs w:val="28"/>
          <w:u w:val="single"/>
        </w:rPr>
        <w:t xml:space="preserve">Rozpočtová opatření přijatá v období od </w:t>
      </w:r>
      <w:r w:rsidR="00D532F6">
        <w:rPr>
          <w:b/>
          <w:sz w:val="28"/>
          <w:szCs w:val="28"/>
          <w:u w:val="single"/>
        </w:rPr>
        <w:t>1</w:t>
      </w:r>
      <w:r w:rsidR="00D532F6" w:rsidRPr="00456F4D">
        <w:rPr>
          <w:b/>
          <w:sz w:val="28"/>
          <w:szCs w:val="28"/>
          <w:u w:val="single"/>
        </w:rPr>
        <w:t xml:space="preserve">. 1.  </w:t>
      </w:r>
      <w:r w:rsidR="00D532F6">
        <w:rPr>
          <w:b/>
          <w:sz w:val="28"/>
          <w:szCs w:val="28"/>
          <w:u w:val="single"/>
        </w:rPr>
        <w:t>d</w:t>
      </w:r>
      <w:r w:rsidR="00D532F6" w:rsidRPr="00456F4D">
        <w:rPr>
          <w:b/>
          <w:sz w:val="28"/>
          <w:szCs w:val="28"/>
          <w:u w:val="single"/>
        </w:rPr>
        <w:t xml:space="preserve">o </w:t>
      </w:r>
      <w:r w:rsidR="00D43530">
        <w:rPr>
          <w:b/>
          <w:sz w:val="28"/>
          <w:szCs w:val="28"/>
          <w:u w:val="single"/>
        </w:rPr>
        <w:t>9</w:t>
      </w:r>
      <w:r w:rsidR="00D532F6" w:rsidRPr="00456F4D">
        <w:rPr>
          <w:b/>
          <w:sz w:val="28"/>
          <w:szCs w:val="28"/>
          <w:u w:val="single"/>
        </w:rPr>
        <w:t>. 1. 201</w:t>
      </w:r>
      <w:r w:rsidR="00D43530">
        <w:rPr>
          <w:b/>
          <w:sz w:val="28"/>
          <w:szCs w:val="28"/>
          <w:u w:val="single"/>
        </w:rPr>
        <w:t>8</w:t>
      </w:r>
    </w:p>
    <w:p w:rsidR="008743A6" w:rsidRDefault="008743A6" w:rsidP="008743A6">
      <w:pPr>
        <w:spacing w:after="60"/>
        <w:jc w:val="both"/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</w:t>
      </w:r>
      <w:r w:rsidR="00D82384">
        <w:t xml:space="preserve"> jí </w:t>
      </w:r>
      <w:r>
        <w:t>u</w:t>
      </w:r>
      <w:r w:rsidR="00D82384">
        <w:t>děleným zmocněním Zastupitelstvem</w:t>
      </w:r>
      <w:r>
        <w:t xml:space="preserve"> Libereckého </w:t>
      </w:r>
      <w:r w:rsidRPr="00461348">
        <w:t xml:space="preserve">kraje </w:t>
      </w:r>
      <w:r>
        <w:t>usnesení</w:t>
      </w:r>
      <w:r w:rsidR="00D82384">
        <w:t>m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svém zasedání  dne </w:t>
      </w:r>
      <w:r w:rsidR="00D36033">
        <w:t>9</w:t>
      </w:r>
      <w:r>
        <w:t>. 1. 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7D7511" w:rsidRDefault="007D7511" w:rsidP="007D751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4/18</w:t>
      </w:r>
    </w:p>
    <w:p w:rsidR="007D7511" w:rsidRDefault="007D7511" w:rsidP="007D7511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7D7511" w:rsidRDefault="007D7511" w:rsidP="007D751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91708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735,14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které mají formu smluvních závazků (projekt Odstranění odpadů z nelegálního skladu Pěnčín – sanace ekologické zátěže a projekt Analýza rizik Jesenný - nádraží).</w:t>
      </w:r>
    </w:p>
    <w:p w:rsidR="007D7511" w:rsidRDefault="007D7511" w:rsidP="007D751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 xml:space="preserve">. Rozpočtové opatření č. 4/18 bylo schváleno RK dne 9. 1. 2018 usnesením č. </w:t>
      </w:r>
      <w:r w:rsidR="00130330">
        <w:t>59</w:t>
      </w:r>
      <w:r>
        <w:t>/18/RK</w:t>
      </w:r>
      <w:r w:rsidR="00FB36FB">
        <w:t>.</w:t>
      </w:r>
    </w:p>
    <w:p w:rsidR="007D7511" w:rsidRDefault="007D7511" w:rsidP="00163E53">
      <w:pPr>
        <w:jc w:val="both"/>
      </w:pPr>
    </w:p>
    <w:p w:rsidR="007D7511" w:rsidRDefault="007D7511" w:rsidP="007D751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6/18</w:t>
      </w:r>
    </w:p>
    <w:p w:rsidR="007D7511" w:rsidRDefault="007D7511" w:rsidP="007D7511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7D7511" w:rsidRDefault="007D7511" w:rsidP="007D751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6/18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92606 – Dotační fond, odbor dopravy)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1 438,68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</w:t>
      </w:r>
      <w:r w:rsidR="0073363C">
        <w:rPr>
          <w:bCs/>
        </w:rPr>
        <w:t>úspor z ukončených nebo nerealizovanýc</w:t>
      </w:r>
      <w:r w:rsidR="00FB36FB">
        <w:rPr>
          <w:bCs/>
        </w:rPr>
        <w:t xml:space="preserve">h akcí do rezerv příslušných </w:t>
      </w:r>
      <w:r w:rsidR="0073363C">
        <w:rPr>
          <w:bCs/>
        </w:rPr>
        <w:t xml:space="preserve">programů </w:t>
      </w:r>
      <w:r>
        <w:rPr>
          <w:bCs/>
        </w:rPr>
        <w:t>(</w:t>
      </w:r>
      <w:r w:rsidR="002D1477">
        <w:rPr>
          <w:bCs/>
        </w:rPr>
        <w:t>program Rozvoj cyklistické dopravy a program Podpora projektové přípravy v rámci Dotačního fondu Libereckého kraje, oblast podpory Doprava</w:t>
      </w:r>
      <w:r>
        <w:rPr>
          <w:bCs/>
        </w:rPr>
        <w:t>).</w:t>
      </w:r>
    </w:p>
    <w:p w:rsidR="007D7511" w:rsidRDefault="007D7511" w:rsidP="007D751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2D1477">
        <w:t>dopravy</w:t>
      </w:r>
      <w:r>
        <w:t xml:space="preserve">. Rozpočtové opatření č. </w:t>
      </w:r>
      <w:r w:rsidR="002D1477">
        <w:t>6</w:t>
      </w:r>
      <w:r>
        <w:t xml:space="preserve">/18 bylo schváleno RK dne 9. 1. 2018 usnesením č. </w:t>
      </w:r>
      <w:r w:rsidR="00130330">
        <w:t>31</w:t>
      </w:r>
      <w:r>
        <w:t>/18/RK</w:t>
      </w:r>
      <w:r w:rsidR="00FB36FB">
        <w:t>.</w:t>
      </w:r>
    </w:p>
    <w:p w:rsidR="007D7511" w:rsidRDefault="007D7511" w:rsidP="007D7511">
      <w:pPr>
        <w:jc w:val="both"/>
      </w:pPr>
    </w:p>
    <w:p w:rsidR="002D1477" w:rsidRDefault="002D1477" w:rsidP="002D147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7/18</w:t>
      </w:r>
    </w:p>
    <w:p w:rsidR="002D1477" w:rsidRDefault="002D1477" w:rsidP="002D1477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2D1477" w:rsidRDefault="002D1477" w:rsidP="002D147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92305 – Spolufinancování EU,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2 531,84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</w:t>
      </w:r>
      <w:r w:rsidR="0073363C">
        <w:rPr>
          <w:bCs/>
        </w:rPr>
        <w:t xml:space="preserve">v rámci projektu </w:t>
      </w:r>
      <w:r>
        <w:rPr>
          <w:bCs/>
        </w:rPr>
        <w:t>Nastavení systémové podpory rodin s dětmi v Libereckém kraji.</w:t>
      </w:r>
    </w:p>
    <w:p w:rsidR="002D1477" w:rsidRDefault="002D1477" w:rsidP="002D1477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sociálních věcí. Rozpočtové opatření č. 7/18 bylo schváleno RK dne 9. 1. 2018 usnesením č. </w:t>
      </w:r>
      <w:r w:rsidR="00130330">
        <w:t>18</w:t>
      </w:r>
      <w:r>
        <w:t>/18/RK</w:t>
      </w:r>
      <w:r w:rsidR="00FB36FB">
        <w:t>.</w:t>
      </w:r>
    </w:p>
    <w:p w:rsidR="002D1477" w:rsidRDefault="002D1477" w:rsidP="007D7511">
      <w:pPr>
        <w:jc w:val="both"/>
      </w:pPr>
    </w:p>
    <w:p w:rsidR="002D1477" w:rsidRDefault="002D1477" w:rsidP="002D147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8/18</w:t>
      </w:r>
    </w:p>
    <w:p w:rsidR="002D1477" w:rsidRDefault="002D1477" w:rsidP="002D1477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2D1477" w:rsidRDefault="002D1477" w:rsidP="002D147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8/18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92305 – Spolufinancování EU,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23 060,41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</w:t>
      </w:r>
      <w:r w:rsidR="0073363C">
        <w:rPr>
          <w:bCs/>
        </w:rPr>
        <w:t>v rámci projektu</w:t>
      </w:r>
      <w:r>
        <w:rPr>
          <w:bCs/>
        </w:rPr>
        <w:t xml:space="preserve"> Podpora a rozvoj sociálních služeb pro rodiny a děti v Libereckém kraji.</w:t>
      </w:r>
    </w:p>
    <w:p w:rsidR="002D1477" w:rsidRDefault="002D1477" w:rsidP="002D147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</w:t>
      </w:r>
      <w:r w:rsidR="0073363C">
        <w:t>8</w:t>
      </w:r>
      <w:r>
        <w:t xml:space="preserve">/18 bylo schváleno RK dne 9. 1. 2018 usnesením č. </w:t>
      </w:r>
      <w:r w:rsidR="00130330">
        <w:t>19</w:t>
      </w:r>
      <w:r>
        <w:t>/18/RK</w:t>
      </w:r>
      <w:r w:rsidR="00FB36FB">
        <w:t>.</w:t>
      </w:r>
    </w:p>
    <w:p w:rsidR="007D7511" w:rsidRDefault="007D7511" w:rsidP="00163E53">
      <w:pPr>
        <w:jc w:val="both"/>
      </w:pPr>
    </w:p>
    <w:p w:rsidR="00ED6E0D" w:rsidRDefault="00ED6E0D" w:rsidP="00ED6E0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9/18</w:t>
      </w:r>
    </w:p>
    <w:p w:rsidR="00ED6E0D" w:rsidRDefault="00ED6E0D" w:rsidP="00ED6E0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ED6E0D" w:rsidRDefault="00ED6E0D" w:rsidP="00ED6E0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9/1</w:t>
      </w:r>
      <w:r w:rsidR="00130330">
        <w:rPr>
          <w:bCs/>
        </w:rPr>
        <w:t>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5 487,0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 </w:t>
      </w:r>
      <w:r>
        <w:rPr>
          <w:bCs/>
        </w:rPr>
        <w:t xml:space="preserve">z toho v kapitole 91209 – Účelové příspěvky PO, odbor </w:t>
      </w:r>
      <w:r w:rsidR="00FB36FB">
        <w:t>zdravotnictví</w:t>
      </w:r>
      <w:r>
        <w:rPr>
          <w:bCs/>
        </w:rPr>
        <w:t xml:space="preserve"> (o 4 487,0 tis. Kč) a kapitole 91709 – Transfery, odbor  </w:t>
      </w:r>
      <w:r w:rsidR="00FB36FB">
        <w:t>zdravotnictví</w:t>
      </w:r>
      <w:r w:rsidR="00FB36FB">
        <w:rPr>
          <w:bCs/>
        </w:rPr>
        <w:t xml:space="preserve"> </w:t>
      </w:r>
      <w:r>
        <w:rPr>
          <w:bCs/>
        </w:rPr>
        <w:t>(o 1 000,0 tis. Kč). Jedná se o zapojení prokazatelně nedočerpaných výdajů jednotlivých kapitol v roce 2017, které mají formu smluvních závazků.</w:t>
      </w:r>
    </w:p>
    <w:p w:rsidR="00ED6E0D" w:rsidRDefault="00ED6E0D" w:rsidP="00ED6E0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zdravotnictví. Rozpočtové opatření č. 9/1</w:t>
      </w:r>
      <w:r w:rsidR="00130330">
        <w:t>8</w:t>
      </w:r>
      <w:r>
        <w:t xml:space="preserve"> bylo schváleno RK dne 9. 1. 2018 usnesením č. </w:t>
      </w:r>
      <w:r w:rsidR="00130330">
        <w:t>24</w:t>
      </w:r>
      <w:r>
        <w:t>/1</w:t>
      </w:r>
      <w:r w:rsidR="00130330">
        <w:t>8</w:t>
      </w:r>
      <w:r>
        <w:t>/RK</w:t>
      </w:r>
    </w:p>
    <w:p w:rsidR="007D7511" w:rsidRDefault="007D7511" w:rsidP="00163E53">
      <w:pPr>
        <w:jc w:val="both"/>
      </w:pPr>
    </w:p>
    <w:p w:rsidR="00ED6E0D" w:rsidRDefault="00ED6E0D" w:rsidP="00ED6E0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10/18</w:t>
      </w:r>
    </w:p>
    <w:p w:rsidR="00ED6E0D" w:rsidRDefault="00ED6E0D" w:rsidP="00ED6E0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D6E0D" w:rsidRDefault="00ED6E0D" w:rsidP="00ED6E0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92609 – Dotační fond, odbor </w:t>
      </w:r>
      <w:r w:rsidR="00091BC2">
        <w:t>zdravotnictví</w:t>
      </w:r>
      <w:r>
        <w:rPr>
          <w:bCs/>
        </w:rPr>
        <w:t xml:space="preserve">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1 468,90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z titulu přechodu financování </w:t>
      </w:r>
      <w:r w:rsidR="008D533C">
        <w:rPr>
          <w:bCs/>
        </w:rPr>
        <w:t xml:space="preserve">již </w:t>
      </w:r>
      <w:r>
        <w:rPr>
          <w:bCs/>
        </w:rPr>
        <w:t xml:space="preserve">schválených akcí </w:t>
      </w:r>
      <w:r w:rsidR="008D533C">
        <w:rPr>
          <w:bCs/>
        </w:rPr>
        <w:t>– program Podpora ozdravných a rekondičních pobytů pro zdravotně/tělesně postižené občany a program Podpora preventivních a léčebných projektů</w:t>
      </w:r>
      <w:r>
        <w:rPr>
          <w:bCs/>
        </w:rPr>
        <w:t>.</w:t>
      </w:r>
    </w:p>
    <w:p w:rsidR="00ED6E0D" w:rsidRDefault="00ED6E0D" w:rsidP="00ED6E0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8D533C">
        <w:t>zdravotnictví</w:t>
      </w:r>
      <w:r>
        <w:t xml:space="preserve">. Rozpočtové opatření č. </w:t>
      </w:r>
      <w:r w:rsidR="008D533C">
        <w:t>10</w:t>
      </w:r>
      <w:r>
        <w:t xml:space="preserve">/18 bylo schváleno RK dne 9. 1. 2018 usnesením č. </w:t>
      </w:r>
      <w:r w:rsidR="00130330">
        <w:t>26</w:t>
      </w:r>
      <w:r>
        <w:t>/18/RK</w:t>
      </w:r>
      <w:r w:rsidR="00091BC2">
        <w:t>.</w:t>
      </w:r>
    </w:p>
    <w:p w:rsidR="00ED6E0D" w:rsidRDefault="00ED6E0D" w:rsidP="00163E53">
      <w:pPr>
        <w:jc w:val="both"/>
      </w:pPr>
    </w:p>
    <w:p w:rsidR="008D533C" w:rsidRDefault="008D533C" w:rsidP="008D533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11/18 </w:t>
      </w:r>
    </w:p>
    <w:p w:rsidR="008D533C" w:rsidRDefault="008D533C" w:rsidP="008D533C">
      <w:pPr>
        <w:jc w:val="center"/>
        <w:outlineLvl w:val="0"/>
        <w:rPr>
          <w:b/>
        </w:rPr>
      </w:pPr>
      <w:r>
        <w:rPr>
          <w:b/>
        </w:rPr>
        <w:t>úprava kapitoly 917</w:t>
      </w:r>
      <w:r w:rsidR="00091BC2">
        <w:rPr>
          <w:b/>
        </w:rPr>
        <w:t>01</w:t>
      </w:r>
    </w:p>
    <w:p w:rsidR="008D533C" w:rsidRDefault="008D533C" w:rsidP="008D533C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11/18 </w:t>
      </w:r>
      <w:r w:rsidRPr="00104ED2">
        <w:rPr>
          <w:bCs/>
        </w:rPr>
        <w:t>se upravují dílčí ukazatele v kapitole 91</w:t>
      </w:r>
      <w:r>
        <w:rPr>
          <w:bCs/>
        </w:rPr>
        <w:t>7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</w:t>
      </w:r>
      <w:r w:rsidR="00091BC2">
        <w:rPr>
          <w:bCs/>
        </w:rPr>
        <w:t xml:space="preserve"> části</w:t>
      </w:r>
      <w:r>
        <w:rPr>
          <w:bCs/>
        </w:rPr>
        <w:t xml:space="preserve">, z důvodu poskytnutí finančních darů matkám prvních novorozenců v roce  2018. </w:t>
      </w:r>
    </w:p>
    <w:p w:rsidR="008D533C" w:rsidRDefault="008D533C" w:rsidP="008D533C">
      <w:pPr>
        <w:spacing w:before="120"/>
        <w:jc w:val="both"/>
      </w:pPr>
      <w:r>
        <w:t>Správcem rozpočtových prostře</w:t>
      </w:r>
      <w:r w:rsidR="00091BC2">
        <w:t>dků je odbor kancelář hejtmana.</w:t>
      </w:r>
      <w:r>
        <w:t xml:space="preserve"> Rozpočtové opatření č. 11/18 bylo schváleno RK dne 9. 1. 2018 usnesením č.</w:t>
      </w:r>
      <w:r w:rsidR="00130330">
        <w:t xml:space="preserve"> 5</w:t>
      </w:r>
      <w:r w:rsidR="00091BC2">
        <w:t>/18/RK.</w:t>
      </w:r>
    </w:p>
    <w:p w:rsidR="008D533C" w:rsidRDefault="008D533C" w:rsidP="00163E53">
      <w:pPr>
        <w:jc w:val="both"/>
      </w:pPr>
    </w:p>
    <w:p w:rsidR="008D533C" w:rsidRDefault="008D533C" w:rsidP="008D533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12/18</w:t>
      </w:r>
    </w:p>
    <w:p w:rsidR="008D533C" w:rsidRDefault="008D533C" w:rsidP="008D533C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8D533C" w:rsidRDefault="008D533C" w:rsidP="008D533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12/18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91204 – Účelové příspěvky PO,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25 378,92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z titulu přechodu financování již schválených akcí.</w:t>
      </w:r>
    </w:p>
    <w:p w:rsidR="008D533C" w:rsidRDefault="008D533C" w:rsidP="008D533C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</w:t>
      </w:r>
      <w:r>
        <w:rPr>
          <w:bCs/>
        </w:rPr>
        <w:t>školství, mládeže, tělovýchovy a sportu</w:t>
      </w:r>
      <w:r>
        <w:t xml:space="preserve">. Rozpočtové opatření č. 12/18 bylo schváleno RK dne 9. 1. 2018 usnesením č. </w:t>
      </w:r>
      <w:r w:rsidR="00130330">
        <w:t>49</w:t>
      </w:r>
      <w:r>
        <w:t>/18/RK</w:t>
      </w:r>
      <w:r w:rsidR="00091BC2">
        <w:t>.</w:t>
      </w:r>
    </w:p>
    <w:p w:rsidR="008D533C" w:rsidRDefault="008D533C" w:rsidP="00163E53">
      <w:pPr>
        <w:jc w:val="both"/>
      </w:pPr>
    </w:p>
    <w:p w:rsidR="008D533C" w:rsidRDefault="008D533C" w:rsidP="008D533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13/18</w:t>
      </w:r>
    </w:p>
    <w:p w:rsidR="008D533C" w:rsidRDefault="008D533C" w:rsidP="008D533C">
      <w:pPr>
        <w:jc w:val="center"/>
        <w:outlineLvl w:val="0"/>
        <w:rPr>
          <w:b/>
        </w:rPr>
      </w:pPr>
      <w:r>
        <w:rPr>
          <w:b/>
        </w:rPr>
        <w:t>alokace použitelných finančních zdrojů min</w:t>
      </w:r>
      <w:r w:rsidR="00091BC2">
        <w:rPr>
          <w:b/>
        </w:rPr>
        <w:t>ulých období do rozpočtu LK 2018</w:t>
      </w:r>
      <w:r>
        <w:rPr>
          <w:b/>
        </w:rPr>
        <w:t xml:space="preserve"> </w:t>
      </w:r>
    </w:p>
    <w:p w:rsidR="008D533C" w:rsidRDefault="008D533C" w:rsidP="008D533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13/1</w:t>
      </w:r>
      <w:r w:rsidR="00130330">
        <w:rPr>
          <w:bCs/>
        </w:rPr>
        <w:t>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158 789,53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 </w:t>
      </w:r>
      <w:r>
        <w:rPr>
          <w:bCs/>
        </w:rPr>
        <w:t xml:space="preserve">z toho v kapitole 91402 – Působnosti, odbor regionálního rozvoje a evropských projektů (o 1 293,67 tis. Kč), </w:t>
      </w:r>
      <w:r w:rsidR="00327E65">
        <w:rPr>
          <w:bCs/>
        </w:rPr>
        <w:t>v</w:t>
      </w:r>
      <w:r>
        <w:rPr>
          <w:bCs/>
        </w:rPr>
        <w:t xml:space="preserve"> kapitole 9170</w:t>
      </w:r>
      <w:r w:rsidR="00327E65">
        <w:rPr>
          <w:bCs/>
        </w:rPr>
        <w:t>2</w:t>
      </w:r>
      <w:r>
        <w:rPr>
          <w:bCs/>
        </w:rPr>
        <w:t xml:space="preserve"> – Transfery, odbor  </w:t>
      </w:r>
      <w:r w:rsidR="00327E65">
        <w:rPr>
          <w:bCs/>
        </w:rPr>
        <w:t xml:space="preserve">regionálního rozvoje a evropských projektů </w:t>
      </w:r>
      <w:r>
        <w:rPr>
          <w:bCs/>
        </w:rPr>
        <w:t xml:space="preserve">(o </w:t>
      </w:r>
      <w:r w:rsidR="00327E65">
        <w:rPr>
          <w:bCs/>
        </w:rPr>
        <w:t>29</w:t>
      </w:r>
      <w:r>
        <w:rPr>
          <w:bCs/>
        </w:rPr>
        <w:t>0,0 tis. Kč)</w:t>
      </w:r>
      <w:r w:rsidR="00327E65">
        <w:rPr>
          <w:bCs/>
        </w:rPr>
        <w:t>, v kapitole 92302 – Spolufinancování EU, odbor</w:t>
      </w:r>
      <w:r w:rsidR="00327E65" w:rsidRPr="00327E65">
        <w:rPr>
          <w:bCs/>
        </w:rPr>
        <w:t xml:space="preserve"> </w:t>
      </w:r>
      <w:r w:rsidR="00327E65">
        <w:rPr>
          <w:bCs/>
        </w:rPr>
        <w:t>regionálního rozvoje a evropských projektů (o 149 083,10 tis. Kč), v kapitole 92314 – Spolufinancování EU, odbor investic a správy nemovitého majetku (o 1 250,40 tis. Kč) a v kapitole 92602 – Dotační fond, odbor regionálního rozvoje a evropských projektů (o 6 872,35 tis. Kč)</w:t>
      </w:r>
      <w:r>
        <w:rPr>
          <w:bCs/>
        </w:rPr>
        <w:t>. Jedná se o zapojení prokazatelně nedočerpaných výdajů jednotlivých kapitol v roce 2017, které mají formu smluvních závazků</w:t>
      </w:r>
      <w:r w:rsidR="00091BC2">
        <w:rPr>
          <w:bCs/>
        </w:rPr>
        <w:t xml:space="preserve"> </w:t>
      </w:r>
      <w:r w:rsidR="00327E65">
        <w:rPr>
          <w:bCs/>
        </w:rPr>
        <w:t>nebo</w:t>
      </w:r>
      <w:r w:rsidR="00091BC2">
        <w:rPr>
          <w:bCs/>
        </w:rPr>
        <w:t xml:space="preserve"> se jedná o</w:t>
      </w:r>
      <w:r w:rsidR="00327E65">
        <w:rPr>
          <w:bCs/>
        </w:rPr>
        <w:t xml:space="preserve"> již schválené akce</w:t>
      </w:r>
      <w:r>
        <w:rPr>
          <w:bCs/>
        </w:rPr>
        <w:t>.</w:t>
      </w:r>
    </w:p>
    <w:p w:rsidR="008D533C" w:rsidRDefault="008D533C" w:rsidP="008D533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327E65">
        <w:rPr>
          <w:bCs/>
        </w:rPr>
        <w:t>regionálního rozvoje a evropských projektů</w:t>
      </w:r>
      <w:r>
        <w:t xml:space="preserve">. Rozpočtové opatření č. </w:t>
      </w:r>
      <w:r w:rsidR="00327E65">
        <w:t>13</w:t>
      </w:r>
      <w:r>
        <w:t>/1</w:t>
      </w:r>
      <w:r w:rsidR="00327E65">
        <w:t>8</w:t>
      </w:r>
      <w:r>
        <w:t xml:space="preserve"> bylo schváleno RK dne 9. 1. 2018 usnesením č. </w:t>
      </w:r>
      <w:r w:rsidR="00130330">
        <w:t>44</w:t>
      </w:r>
      <w:r>
        <w:t>/1</w:t>
      </w:r>
      <w:r w:rsidR="00130330">
        <w:t>8</w:t>
      </w:r>
      <w:r>
        <w:t>/RK</w:t>
      </w:r>
      <w:r w:rsidR="00091BC2">
        <w:t>.</w:t>
      </w:r>
    </w:p>
    <w:p w:rsidR="008D533C" w:rsidRDefault="008D533C" w:rsidP="00163E53">
      <w:pPr>
        <w:jc w:val="both"/>
      </w:pPr>
    </w:p>
    <w:p w:rsidR="00327E65" w:rsidRPr="00711E01" w:rsidRDefault="00327E65" w:rsidP="00327E6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14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327E65" w:rsidRPr="00711E01" w:rsidRDefault="00327E65" w:rsidP="00327E65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327E65" w:rsidRDefault="00327E65" w:rsidP="00327E6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14/18,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kraje, přesun z nespecifické rezervy na jednotlivé akce v celkové výši 55 272,94 tis. Kč.</w:t>
      </w:r>
    </w:p>
    <w:p w:rsidR="00327E65" w:rsidRDefault="00327E65" w:rsidP="00327E65">
      <w:pPr>
        <w:spacing w:before="120"/>
        <w:jc w:val="both"/>
      </w:pPr>
      <w:r>
        <w:t xml:space="preserve">Správcem rozpočtových prostředků je odbor dopravy. Rozpočtové opatření č. 14/18 bylo schváleno RK dne 9. 1. 2018 usnesením č. </w:t>
      </w:r>
      <w:r w:rsidR="00130330">
        <w:t>33</w:t>
      </w:r>
      <w:r>
        <w:t>/18/RK</w:t>
      </w:r>
      <w:r w:rsidR="00091BC2">
        <w:t>.</w:t>
      </w:r>
    </w:p>
    <w:p w:rsidR="00327E65" w:rsidRDefault="00327E65" w:rsidP="00327E65">
      <w:pPr>
        <w:spacing w:before="120"/>
        <w:jc w:val="both"/>
      </w:pPr>
    </w:p>
    <w:p w:rsidR="00327E65" w:rsidRDefault="00327E65" w:rsidP="00327E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15/18</w:t>
      </w:r>
    </w:p>
    <w:p w:rsidR="00327E65" w:rsidRDefault="00327E65" w:rsidP="00327E6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327E65" w:rsidRDefault="00327E65" w:rsidP="00327E6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92601 – Dotační fond, odbor kancelář hejtmana)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4 183,96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z titulu přechodu financování již schválených akcí v rámci prog</w:t>
      </w:r>
      <w:r w:rsidR="00EB44BF">
        <w:rPr>
          <w:bCs/>
        </w:rPr>
        <w:t>r</w:t>
      </w:r>
      <w:r>
        <w:rPr>
          <w:bCs/>
        </w:rPr>
        <w:t>amu Podpora jednotek požární ochrany obcí L</w:t>
      </w:r>
      <w:r w:rsidR="009F40C5">
        <w:rPr>
          <w:bCs/>
        </w:rPr>
        <w:t>ibereckého kraje, programu Podpora Sdružení hasičů Čech, Moravy  Slezska Libereckého kraje a programu Dotace obcím LK na činnost JPO II</w:t>
      </w:r>
      <w:r>
        <w:rPr>
          <w:bCs/>
        </w:rPr>
        <w:t>.</w:t>
      </w:r>
    </w:p>
    <w:p w:rsidR="00327E65" w:rsidRDefault="00327E65" w:rsidP="00327E6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9F40C5">
        <w:t>kancelář hejtmana</w:t>
      </w:r>
      <w:r>
        <w:t>. Rozpočtové opatření č. 1</w:t>
      </w:r>
      <w:r w:rsidR="009F40C5">
        <w:t>5</w:t>
      </w:r>
      <w:r>
        <w:t>/18 bylo schváleno RK dne 9. 1. 2018 usnesením č. 6/18/RK</w:t>
      </w:r>
      <w:r w:rsidR="00091BC2">
        <w:t>.</w:t>
      </w:r>
    </w:p>
    <w:p w:rsidR="00327E65" w:rsidRDefault="00327E65" w:rsidP="00327E65">
      <w:pPr>
        <w:spacing w:before="120"/>
        <w:jc w:val="both"/>
      </w:pPr>
    </w:p>
    <w:p w:rsidR="009F40C5" w:rsidRDefault="009F40C5" w:rsidP="009F40C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16/18</w:t>
      </w:r>
    </w:p>
    <w:p w:rsidR="009F40C5" w:rsidRDefault="009F40C5" w:rsidP="009F40C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9F40C5" w:rsidRDefault="009F40C5" w:rsidP="009F40C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16/18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93101 – Krizový fond, odbor kancelář hejtmana)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10 293,36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</w:t>
      </w:r>
      <w:r w:rsidR="00AF25DC">
        <w:rPr>
          <w:bCs/>
        </w:rPr>
        <w:t>dočerpaných výdajů v roce 2017.</w:t>
      </w:r>
    </w:p>
    <w:p w:rsidR="009F40C5" w:rsidRDefault="009F40C5" w:rsidP="009F40C5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kancelář hejtmana. Rozpočtové opatření č. 1</w:t>
      </w:r>
      <w:r w:rsidR="00AF25DC">
        <w:t>6</w:t>
      </w:r>
      <w:r>
        <w:t xml:space="preserve">/18 bylo schváleno RK dne 9. 1. 2018 usnesením č. </w:t>
      </w:r>
      <w:r w:rsidR="00130330">
        <w:t>7</w:t>
      </w:r>
      <w:r>
        <w:t>/18/RK</w:t>
      </w:r>
      <w:r w:rsidR="00091BC2">
        <w:t>.</w:t>
      </w:r>
    </w:p>
    <w:p w:rsidR="00327E65" w:rsidRDefault="00327E65" w:rsidP="00327E65">
      <w:pPr>
        <w:spacing w:before="120"/>
        <w:jc w:val="both"/>
      </w:pPr>
    </w:p>
    <w:p w:rsidR="00091BC2" w:rsidRDefault="00091BC2" w:rsidP="00327E65">
      <w:pPr>
        <w:spacing w:before="120"/>
        <w:jc w:val="both"/>
      </w:pPr>
    </w:p>
    <w:p w:rsidR="00091BC2" w:rsidRPr="00303887" w:rsidRDefault="00091BC2" w:rsidP="00327E65">
      <w:pPr>
        <w:spacing w:before="120"/>
        <w:jc w:val="both"/>
      </w:pPr>
    </w:p>
    <w:p w:rsidR="004A2A3F" w:rsidRPr="00711E01" w:rsidRDefault="004A2A3F" w:rsidP="004A2A3F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18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4A2A3F" w:rsidRPr="00711E01" w:rsidRDefault="004A2A3F" w:rsidP="004A2A3F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4A2A3F" w:rsidRDefault="004A2A3F" w:rsidP="004A2A3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18/18,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91115 – Krajský úřad, odbor kancelář ředitele)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200,00 tis. Kč, </w:t>
      </w:r>
      <w:r>
        <w:rPr>
          <w:bCs/>
        </w:rPr>
        <w:t>a to vlivem přijaté účelové dotace na financování výdajů, souvisejících s volbou prezidenta České republiky.</w:t>
      </w:r>
    </w:p>
    <w:p w:rsidR="004A2A3F" w:rsidRDefault="004A2A3F" w:rsidP="004A2A3F">
      <w:pPr>
        <w:spacing w:before="120"/>
        <w:jc w:val="both"/>
      </w:pPr>
      <w:r>
        <w:t>Správcem rozpočtových prostředků je odbor kancelář ředitele. Rozpočtové opatření č. 18/18 bylo schváleno RK dne 9. 1. 2018 usnesením č. 11/18/RK</w:t>
      </w:r>
      <w:r w:rsidR="00717DB6">
        <w:t>.</w:t>
      </w:r>
    </w:p>
    <w:p w:rsidR="00456F4D" w:rsidRDefault="00456F4D" w:rsidP="00456F4D">
      <w:pPr>
        <w:spacing w:before="120"/>
        <w:jc w:val="both"/>
        <w:rPr>
          <w:bCs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>
        <w:t xml:space="preserve">V období od 1. do </w:t>
      </w:r>
      <w:r w:rsidR="00E33F31">
        <w:t>9</w:t>
      </w:r>
      <w:r>
        <w:t>. ledna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745DA9">
        <w:t>1</w:t>
      </w:r>
      <w:r w:rsidR="003F775F">
        <w:t>3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3F775F">
        <w:t>4/18, 6/18, 7/18, 8/18, 9/18, 10/18, 11/18, 12/18, 13/18, 14/18, 15/18, 16/18, 18/18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745DA9">
        <w:rPr>
          <w:b/>
        </w:rPr>
        <w:t>2</w:t>
      </w:r>
      <w:r w:rsidR="003F775F">
        <w:rPr>
          <w:b/>
        </w:rPr>
        <w:t>47 589,59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části.</w:t>
      </w:r>
    </w:p>
    <w:p w:rsidR="00456F4D" w:rsidRDefault="00456F4D" w:rsidP="00456F4D">
      <w:pPr>
        <w:spacing w:after="60"/>
        <w:jc w:val="both"/>
        <w:rPr>
          <w:b/>
        </w:rPr>
      </w:pPr>
    </w:p>
    <w:p w:rsidR="00007EF4" w:rsidRPr="008B2141" w:rsidRDefault="00456F4D" w:rsidP="008B214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745DA9">
        <w:rPr>
          <w:b/>
        </w:rPr>
        <w:t>1</w:t>
      </w:r>
      <w:r w:rsidR="003F775F">
        <w:rPr>
          <w:b/>
        </w:rPr>
        <w:t>9</w:t>
      </w:r>
      <w:r>
        <w:rPr>
          <w:b/>
        </w:rPr>
        <w:t>/1</w:t>
      </w:r>
      <w:r w:rsidR="003F775F">
        <w:rPr>
          <w:b/>
        </w:rPr>
        <w:t>8</w:t>
      </w:r>
      <w:r>
        <w:rPr>
          <w:b/>
        </w:rPr>
        <w:t xml:space="preserve"> (</w:t>
      </w:r>
      <w:r>
        <w:t>tj. rozpočtových úprav schválených radou kraje od počátku roku 201</w:t>
      </w:r>
      <w:r w:rsidR="003F775F">
        <w:t>8</w:t>
      </w:r>
      <w:r w:rsidR="00971A9E">
        <w:t xml:space="preserve"> a předkládaných k projednání zastupitelstvu kraje dne </w:t>
      </w:r>
      <w:r w:rsidR="00163E53">
        <w:t>3</w:t>
      </w:r>
      <w:r w:rsidR="003F775F">
        <w:t>0</w:t>
      </w:r>
      <w:r w:rsidR="00971A9E">
        <w:t>. 1. 201</w:t>
      </w:r>
      <w:r w:rsidR="003F775F">
        <w:t>8</w:t>
      </w:r>
      <w:r>
        <w:t>) na celkovou bilanci rozpočtu kraje 201</w:t>
      </w:r>
      <w:r w:rsidR="003F775F">
        <w:t>8</w:t>
      </w:r>
      <w:r>
        <w:t>:</w:t>
      </w:r>
    </w:p>
    <w:p w:rsidR="00456F4D" w:rsidRDefault="00456F4D" w:rsidP="00456F4D">
      <w:pPr>
        <w:outlineLvl w:val="0"/>
        <w:rPr>
          <w:b/>
        </w:rPr>
      </w:pPr>
    </w:p>
    <w:p w:rsidR="00344038" w:rsidRDefault="00707EB6" w:rsidP="00707EB6">
      <w:pPr>
        <w:spacing w:after="60"/>
        <w:jc w:val="right"/>
      </w:pPr>
      <w:r>
        <w:t>v tis. Kč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700"/>
        <w:gridCol w:w="1531"/>
        <w:gridCol w:w="31"/>
        <w:gridCol w:w="1842"/>
      </w:tblGrid>
      <w:tr w:rsidR="00822A0A" w:rsidTr="00717DB6">
        <w:trPr>
          <w:trHeight w:val="27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2A0A" w:rsidRPr="00D2435C" w:rsidRDefault="00822A0A" w:rsidP="0082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  <w:p w:rsidR="00822A0A" w:rsidRPr="00D2435C" w:rsidRDefault="00822A0A" w:rsidP="0082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22A0A" w:rsidRPr="00D2435C" w:rsidRDefault="00822A0A" w:rsidP="0082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22A0A" w:rsidRPr="00D2435C" w:rsidRDefault="00822A0A" w:rsidP="00822A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822A0A" w:rsidRPr="00D2435C" w:rsidRDefault="00822A0A" w:rsidP="0082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>
              <w:rPr>
                <w:b/>
                <w:bCs/>
                <w:sz w:val="22"/>
                <w:szCs w:val="22"/>
              </w:rPr>
              <w:t>19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2A0A" w:rsidRPr="00D2435C" w:rsidRDefault="00822A0A" w:rsidP="0082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2018</w:t>
            </w:r>
          </w:p>
        </w:tc>
      </w:tr>
      <w:tr w:rsidR="00822A0A" w:rsidTr="00717DB6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402,26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3 035 966,79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402,26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75 266,79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97 325,97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97 325,97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st. rozpočtu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st. fondů)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dot</w:t>
            </w:r>
            <w:r w:rsidR="00707EB6">
              <w:rPr>
                <w:sz w:val="22"/>
                <w:szCs w:val="22"/>
              </w:rPr>
              <w:t>ace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st.</w:t>
            </w:r>
            <w:r w:rsidR="00707E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="00707EB6">
              <w:rPr>
                <w:sz w:val="22"/>
                <w:szCs w:val="22"/>
              </w:rPr>
              <w:t>ondů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602,26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3 133 292,76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296 164,63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199 289,63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84 192,51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84 192,51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zákl.</w:t>
            </w:r>
            <w:r w:rsidR="00707E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běžného účtu z r. 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211 972,12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211 972,12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</w:t>
            </w:r>
            <w:r w:rsidR="00707EB6">
              <w:rPr>
                <w:sz w:val="22"/>
                <w:szCs w:val="22"/>
              </w:rPr>
              <w:t xml:space="preserve">obých </w:t>
            </w:r>
            <w:r>
              <w:rPr>
                <w:sz w:val="22"/>
                <w:szCs w:val="22"/>
              </w:rPr>
              <w:t>půjč</w:t>
            </w:r>
            <w:r w:rsidR="00707EB6">
              <w:rPr>
                <w:sz w:val="22"/>
                <w:szCs w:val="22"/>
              </w:rPr>
              <w:t>ek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</w:tr>
      <w:tr w:rsidR="00822A0A" w:rsidTr="00707EB6">
        <w:trPr>
          <w:trHeight w:val="300"/>
        </w:trPr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296 766,89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0A" w:rsidRDefault="00822A0A" w:rsidP="00822A0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3 332 582,39</w:t>
            </w:r>
          </w:p>
        </w:tc>
      </w:tr>
      <w:tr w:rsidR="00707EB6" w:rsidTr="00707EB6">
        <w:trPr>
          <w:trHeight w:val="27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07EB6" w:rsidRPr="00D2435C" w:rsidRDefault="00707EB6" w:rsidP="00707EB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  <w:p w:rsidR="00707EB6" w:rsidRPr="00D2435C" w:rsidRDefault="00707EB6" w:rsidP="00707EB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07EB6" w:rsidRPr="00D2435C" w:rsidRDefault="00707EB6" w:rsidP="00707EB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07EB6" w:rsidRPr="00D2435C" w:rsidRDefault="00707EB6" w:rsidP="00707E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707EB6" w:rsidRPr="00D2435C" w:rsidRDefault="00707EB6" w:rsidP="00707EB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>
              <w:rPr>
                <w:b/>
                <w:bCs/>
                <w:sz w:val="22"/>
                <w:szCs w:val="22"/>
              </w:rPr>
              <w:t>19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07EB6" w:rsidRPr="00D2435C" w:rsidRDefault="00707EB6" w:rsidP="00707EB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2018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293 744,42</w:t>
            </w:r>
          </w:p>
        </w:tc>
      </w:tr>
      <w:tr w:rsidR="00707EB6" w:rsidTr="00717D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29 865,92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69 715,92</w:t>
            </w:r>
          </w:p>
        </w:tc>
      </w:tr>
      <w:tr w:rsidR="00707EB6" w:rsidTr="00717DB6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lastRenderedPageBreak/>
              <w:t>Kap.913 - Příspěvkové organizace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</w:tr>
      <w:bookmarkEnd w:id="0"/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655,30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751 395,36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školství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5 927,40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124 939,72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Úč. invest. dotace ve školství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175 925,76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476 872,16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21 519,45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121 519,45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51 065,55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81 065,55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707EB6" w:rsidTr="00707EB6">
        <w:trPr>
          <w:trHeight w:val="300"/>
        </w:trPr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296 766,89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B6" w:rsidRDefault="00707EB6" w:rsidP="00707EB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3 332 582,39</w:t>
            </w:r>
          </w:p>
        </w:tc>
      </w:tr>
    </w:tbl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42" w:rsidRDefault="00273542">
      <w:r>
        <w:separator/>
      </w:r>
    </w:p>
  </w:endnote>
  <w:endnote w:type="continuationSeparator" w:id="0">
    <w:p w:rsidR="00273542" w:rsidRDefault="0027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42" w:rsidRDefault="00273542">
      <w:r>
        <w:separator/>
      </w:r>
    </w:p>
  </w:footnote>
  <w:footnote w:type="continuationSeparator" w:id="0">
    <w:p w:rsidR="00273542" w:rsidRDefault="0027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20A1F"/>
    <w:rsid w:val="00020FB5"/>
    <w:rsid w:val="00024483"/>
    <w:rsid w:val="000260D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8195B"/>
    <w:rsid w:val="000822B6"/>
    <w:rsid w:val="00087D4F"/>
    <w:rsid w:val="00090798"/>
    <w:rsid w:val="00091BC2"/>
    <w:rsid w:val="00094836"/>
    <w:rsid w:val="000A09D7"/>
    <w:rsid w:val="000A0CD5"/>
    <w:rsid w:val="000A536E"/>
    <w:rsid w:val="000B2E81"/>
    <w:rsid w:val="000B47AA"/>
    <w:rsid w:val="000B5A06"/>
    <w:rsid w:val="000B5A9D"/>
    <w:rsid w:val="000C157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4ED2"/>
    <w:rsid w:val="00107026"/>
    <w:rsid w:val="001074B2"/>
    <w:rsid w:val="00111CAA"/>
    <w:rsid w:val="00112FAD"/>
    <w:rsid w:val="00114388"/>
    <w:rsid w:val="001230B6"/>
    <w:rsid w:val="00123C60"/>
    <w:rsid w:val="00130330"/>
    <w:rsid w:val="00130EBF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686E"/>
    <w:rsid w:val="0015403D"/>
    <w:rsid w:val="00154F96"/>
    <w:rsid w:val="00157B2D"/>
    <w:rsid w:val="00157CF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542"/>
    <w:rsid w:val="00273C82"/>
    <w:rsid w:val="0027680E"/>
    <w:rsid w:val="002847DF"/>
    <w:rsid w:val="0028762D"/>
    <w:rsid w:val="00290ADF"/>
    <w:rsid w:val="002941F6"/>
    <w:rsid w:val="002A1097"/>
    <w:rsid w:val="002A1416"/>
    <w:rsid w:val="002A5DA8"/>
    <w:rsid w:val="002A7C3D"/>
    <w:rsid w:val="002B0044"/>
    <w:rsid w:val="002B6283"/>
    <w:rsid w:val="002C2E12"/>
    <w:rsid w:val="002C3361"/>
    <w:rsid w:val="002C70C8"/>
    <w:rsid w:val="002C73ED"/>
    <w:rsid w:val="002D1477"/>
    <w:rsid w:val="002D1DD8"/>
    <w:rsid w:val="002E2AE5"/>
    <w:rsid w:val="002F2E17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615D"/>
    <w:rsid w:val="004078C8"/>
    <w:rsid w:val="004108E3"/>
    <w:rsid w:val="00411970"/>
    <w:rsid w:val="00412A7F"/>
    <w:rsid w:val="00413E89"/>
    <w:rsid w:val="00413EEF"/>
    <w:rsid w:val="0041715D"/>
    <w:rsid w:val="004236BD"/>
    <w:rsid w:val="00424494"/>
    <w:rsid w:val="00424BD0"/>
    <w:rsid w:val="00424EC2"/>
    <w:rsid w:val="00427412"/>
    <w:rsid w:val="0043106E"/>
    <w:rsid w:val="00431F9D"/>
    <w:rsid w:val="004357A6"/>
    <w:rsid w:val="00441E3B"/>
    <w:rsid w:val="00443416"/>
    <w:rsid w:val="004566E0"/>
    <w:rsid w:val="00456F4D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60D3"/>
    <w:rsid w:val="00496F03"/>
    <w:rsid w:val="004A02E8"/>
    <w:rsid w:val="004A28FA"/>
    <w:rsid w:val="004A2A3F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657A"/>
    <w:rsid w:val="00502A05"/>
    <w:rsid w:val="00503470"/>
    <w:rsid w:val="00512BE0"/>
    <w:rsid w:val="00514692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2706"/>
    <w:rsid w:val="005839D6"/>
    <w:rsid w:val="005903A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E1CBF"/>
    <w:rsid w:val="005E56EB"/>
    <w:rsid w:val="005E5E23"/>
    <w:rsid w:val="005F00AB"/>
    <w:rsid w:val="005F14F1"/>
    <w:rsid w:val="005F35A7"/>
    <w:rsid w:val="00602C59"/>
    <w:rsid w:val="00604153"/>
    <w:rsid w:val="00610B0E"/>
    <w:rsid w:val="00610D0D"/>
    <w:rsid w:val="0061551F"/>
    <w:rsid w:val="0061696A"/>
    <w:rsid w:val="00622EEA"/>
    <w:rsid w:val="00634108"/>
    <w:rsid w:val="00637041"/>
    <w:rsid w:val="006419A1"/>
    <w:rsid w:val="006435ED"/>
    <w:rsid w:val="00644228"/>
    <w:rsid w:val="0064445E"/>
    <w:rsid w:val="00644572"/>
    <w:rsid w:val="006451E4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53D8"/>
    <w:rsid w:val="00676D72"/>
    <w:rsid w:val="00677892"/>
    <w:rsid w:val="00680083"/>
    <w:rsid w:val="00680F84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E5DC2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7DB6"/>
    <w:rsid w:val="00720E9E"/>
    <w:rsid w:val="007242B7"/>
    <w:rsid w:val="007245D8"/>
    <w:rsid w:val="00730749"/>
    <w:rsid w:val="007312E5"/>
    <w:rsid w:val="0073363C"/>
    <w:rsid w:val="00734356"/>
    <w:rsid w:val="00741333"/>
    <w:rsid w:val="00742025"/>
    <w:rsid w:val="007422B1"/>
    <w:rsid w:val="00744F91"/>
    <w:rsid w:val="00745DA9"/>
    <w:rsid w:val="007474E0"/>
    <w:rsid w:val="00755B73"/>
    <w:rsid w:val="00763CD3"/>
    <w:rsid w:val="007664DF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5C34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1CCC"/>
    <w:rsid w:val="007F357F"/>
    <w:rsid w:val="007F6A53"/>
    <w:rsid w:val="007F7742"/>
    <w:rsid w:val="008213A1"/>
    <w:rsid w:val="00822A0A"/>
    <w:rsid w:val="00831504"/>
    <w:rsid w:val="00834D5D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533C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11318"/>
    <w:rsid w:val="00917521"/>
    <w:rsid w:val="00924E40"/>
    <w:rsid w:val="00925770"/>
    <w:rsid w:val="00927D52"/>
    <w:rsid w:val="00930886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B52"/>
    <w:rsid w:val="00A33A55"/>
    <w:rsid w:val="00A34BCA"/>
    <w:rsid w:val="00A41A45"/>
    <w:rsid w:val="00A424D1"/>
    <w:rsid w:val="00A42BAA"/>
    <w:rsid w:val="00A435BF"/>
    <w:rsid w:val="00A43A55"/>
    <w:rsid w:val="00A46701"/>
    <w:rsid w:val="00A50874"/>
    <w:rsid w:val="00A545FC"/>
    <w:rsid w:val="00A55A3B"/>
    <w:rsid w:val="00A57CAF"/>
    <w:rsid w:val="00A6056A"/>
    <w:rsid w:val="00A6117F"/>
    <w:rsid w:val="00A62E08"/>
    <w:rsid w:val="00A67212"/>
    <w:rsid w:val="00A700D1"/>
    <w:rsid w:val="00A71049"/>
    <w:rsid w:val="00A72771"/>
    <w:rsid w:val="00A75380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0E2E"/>
    <w:rsid w:val="00B211DE"/>
    <w:rsid w:val="00B24900"/>
    <w:rsid w:val="00B30EF4"/>
    <w:rsid w:val="00B31E70"/>
    <w:rsid w:val="00B3218B"/>
    <w:rsid w:val="00B32EC1"/>
    <w:rsid w:val="00B3686F"/>
    <w:rsid w:val="00B45DC8"/>
    <w:rsid w:val="00B4678B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46E0"/>
    <w:rsid w:val="00B85A54"/>
    <w:rsid w:val="00B85B33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DED"/>
    <w:rsid w:val="00BC4BB1"/>
    <w:rsid w:val="00BC597A"/>
    <w:rsid w:val="00BC7AC5"/>
    <w:rsid w:val="00BC7BA8"/>
    <w:rsid w:val="00BD1569"/>
    <w:rsid w:val="00BD24DD"/>
    <w:rsid w:val="00BD7014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514B"/>
    <w:rsid w:val="00C40DB6"/>
    <w:rsid w:val="00C44FE7"/>
    <w:rsid w:val="00C47552"/>
    <w:rsid w:val="00C501BB"/>
    <w:rsid w:val="00C56AC2"/>
    <w:rsid w:val="00C576E6"/>
    <w:rsid w:val="00C61384"/>
    <w:rsid w:val="00C64108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6D13"/>
    <w:rsid w:val="00D20678"/>
    <w:rsid w:val="00D21548"/>
    <w:rsid w:val="00D230DF"/>
    <w:rsid w:val="00D24927"/>
    <w:rsid w:val="00D30D38"/>
    <w:rsid w:val="00D36033"/>
    <w:rsid w:val="00D43530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2384"/>
    <w:rsid w:val="00D825A9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3F31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6876"/>
    <w:rsid w:val="00E740B8"/>
    <w:rsid w:val="00E817E2"/>
    <w:rsid w:val="00E90803"/>
    <w:rsid w:val="00E91C25"/>
    <w:rsid w:val="00E94226"/>
    <w:rsid w:val="00E950EC"/>
    <w:rsid w:val="00EA205A"/>
    <w:rsid w:val="00EB1210"/>
    <w:rsid w:val="00EB44BF"/>
    <w:rsid w:val="00EB5835"/>
    <w:rsid w:val="00EC22F2"/>
    <w:rsid w:val="00EC540B"/>
    <w:rsid w:val="00EC546F"/>
    <w:rsid w:val="00ED13AB"/>
    <w:rsid w:val="00ED397D"/>
    <w:rsid w:val="00ED42D4"/>
    <w:rsid w:val="00ED6E0D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56E"/>
    <w:rsid w:val="00F101FF"/>
    <w:rsid w:val="00F157AB"/>
    <w:rsid w:val="00F17E20"/>
    <w:rsid w:val="00F20485"/>
    <w:rsid w:val="00F20D04"/>
    <w:rsid w:val="00F24A5F"/>
    <w:rsid w:val="00F25072"/>
    <w:rsid w:val="00F26A08"/>
    <w:rsid w:val="00F3367F"/>
    <w:rsid w:val="00F33DAA"/>
    <w:rsid w:val="00F3788D"/>
    <w:rsid w:val="00F40638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5AF8"/>
    <w:rsid w:val="00F815E8"/>
    <w:rsid w:val="00F849AB"/>
    <w:rsid w:val="00F856D6"/>
    <w:rsid w:val="00F91337"/>
    <w:rsid w:val="00F93F83"/>
    <w:rsid w:val="00F9440C"/>
    <w:rsid w:val="00FA014D"/>
    <w:rsid w:val="00FA2DA1"/>
    <w:rsid w:val="00FA570E"/>
    <w:rsid w:val="00FA787D"/>
    <w:rsid w:val="00FB19B5"/>
    <w:rsid w:val="00FB36FB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0E7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ED2A-7614-489E-A6D6-E9B83BC9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3929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27062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2018-01-10T15:20:00Z</cp:lastPrinted>
  <dcterms:created xsi:type="dcterms:W3CDTF">2018-01-12T10:45:00Z</dcterms:created>
  <dcterms:modified xsi:type="dcterms:W3CDTF">2018-01-12T10:45:00Z</dcterms:modified>
</cp:coreProperties>
</file>