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7B" w:rsidRPr="0056237B" w:rsidRDefault="0056237B" w:rsidP="0056237B">
      <w:pPr>
        <w:spacing w:before="120"/>
        <w:rPr>
          <w:b/>
          <w:sz w:val="20"/>
          <w:szCs w:val="20"/>
        </w:rPr>
      </w:pPr>
      <w:bookmarkStart w:id="0" w:name="_GoBack"/>
      <w:bookmarkEnd w:id="0"/>
    </w:p>
    <w:p w:rsidR="004523BC" w:rsidRPr="009A23A7" w:rsidRDefault="00875E24" w:rsidP="0056237B">
      <w:pPr>
        <w:spacing w:before="120"/>
        <w:jc w:val="center"/>
        <w:rPr>
          <w:b/>
          <w:sz w:val="28"/>
          <w:szCs w:val="28"/>
        </w:rPr>
      </w:pPr>
      <w:r w:rsidRPr="009A23A7">
        <w:rPr>
          <w:b/>
          <w:sz w:val="28"/>
          <w:szCs w:val="28"/>
        </w:rPr>
        <w:t>Smlouva o poskytnut</w:t>
      </w:r>
      <w:r w:rsidR="004523BC" w:rsidRPr="009A23A7">
        <w:rPr>
          <w:b/>
          <w:sz w:val="28"/>
          <w:szCs w:val="28"/>
        </w:rPr>
        <w:t xml:space="preserve">í </w:t>
      </w:r>
      <w:r w:rsidRPr="009A23A7">
        <w:rPr>
          <w:b/>
          <w:sz w:val="28"/>
          <w:szCs w:val="28"/>
        </w:rPr>
        <w:t>účelové dotace</w:t>
      </w:r>
    </w:p>
    <w:p w:rsidR="004523BC" w:rsidRPr="009A23A7" w:rsidRDefault="004523BC" w:rsidP="00C93558">
      <w:pPr>
        <w:spacing w:before="120"/>
        <w:jc w:val="center"/>
        <w:rPr>
          <w:b/>
        </w:rPr>
      </w:pPr>
      <w:r w:rsidRPr="009A23A7">
        <w:rPr>
          <w:b/>
        </w:rPr>
        <w:t>z Dotačního fondu Libereckého kraje</w:t>
      </w:r>
    </w:p>
    <w:p w:rsidR="00922B25" w:rsidRPr="009A23A7" w:rsidRDefault="00922B25" w:rsidP="00C93558">
      <w:pPr>
        <w:spacing w:before="120"/>
        <w:jc w:val="center"/>
        <w:rPr>
          <w:b/>
        </w:rPr>
      </w:pPr>
      <w:r w:rsidRPr="009A23A7">
        <w:rPr>
          <w:b/>
        </w:rPr>
        <w:t>oblast podpory:</w:t>
      </w:r>
      <w:r w:rsidR="009A23A7" w:rsidRPr="009A23A7">
        <w:rPr>
          <w:b/>
        </w:rPr>
        <w:t xml:space="preserve"> 4B tělovýchova a sport</w:t>
      </w:r>
    </w:p>
    <w:p w:rsidR="00922B25" w:rsidRPr="009A23A7" w:rsidRDefault="00922B25" w:rsidP="00C93558">
      <w:pPr>
        <w:spacing w:before="120"/>
        <w:jc w:val="center"/>
        <w:rPr>
          <w:b/>
        </w:rPr>
      </w:pPr>
      <w:r w:rsidRPr="009A23A7">
        <w:rPr>
          <w:b/>
        </w:rPr>
        <w:t>program č.:</w:t>
      </w:r>
      <w:r w:rsidR="00074091">
        <w:rPr>
          <w:b/>
        </w:rPr>
        <w:t xml:space="preserve"> 4.2</w:t>
      </w:r>
      <w:r w:rsidR="009B5A75">
        <w:rPr>
          <w:b/>
        </w:rPr>
        <w:t xml:space="preserve">3 Sportovní akce </w:t>
      </w:r>
      <w:r w:rsidR="009A23A7" w:rsidRPr="009A23A7">
        <w:rPr>
          <w:b/>
        </w:rPr>
        <w:t xml:space="preserve"> </w:t>
      </w:r>
    </w:p>
    <w:p w:rsidR="004523BC" w:rsidRPr="009A23A7" w:rsidRDefault="004523BC" w:rsidP="00C93558">
      <w:pPr>
        <w:spacing w:before="120" w:line="276" w:lineRule="auto"/>
        <w:jc w:val="center"/>
        <w:rPr>
          <w:b/>
        </w:rPr>
      </w:pPr>
      <w:r w:rsidRPr="009A23A7">
        <w:rPr>
          <w:b/>
        </w:rPr>
        <w:t>č. OLP/xxxx/201</w:t>
      </w:r>
      <w:r w:rsidR="009A23A7">
        <w:rPr>
          <w:b/>
        </w:rPr>
        <w:t>8</w:t>
      </w:r>
    </w:p>
    <w:p w:rsidR="004523BC" w:rsidRPr="009A23A7" w:rsidRDefault="004523BC" w:rsidP="00C93558">
      <w:pPr>
        <w:spacing w:before="120" w:line="276" w:lineRule="auto"/>
        <w:jc w:val="both"/>
      </w:pPr>
      <w:r w:rsidRPr="009A23A7">
        <w:t xml:space="preserve">schválená Zastupitelstvem Libereckého kraje dne </w:t>
      </w:r>
      <w:r w:rsidR="00392548">
        <w:t>x</w:t>
      </w:r>
      <w:r w:rsidR="009A23A7" w:rsidRPr="009A23A7">
        <w:t xml:space="preserve">. </w:t>
      </w:r>
      <w:r w:rsidR="00392548">
        <w:t>x</w:t>
      </w:r>
      <w:r w:rsidR="009A23A7" w:rsidRPr="009A23A7">
        <w:t>. 2018</w:t>
      </w:r>
      <w:r w:rsidRPr="009A23A7">
        <w:t xml:space="preserve"> usnesením č. </w:t>
      </w:r>
      <w:r w:rsidR="00C93558" w:rsidRPr="009A23A7">
        <w:t>……</w:t>
      </w:r>
    </w:p>
    <w:p w:rsidR="004523BC" w:rsidRPr="00B141AC" w:rsidRDefault="004523BC" w:rsidP="00C93558">
      <w:pPr>
        <w:spacing w:before="120" w:line="276" w:lineRule="auto"/>
        <w:jc w:val="center"/>
        <w:rPr>
          <w:b/>
        </w:rPr>
      </w:pP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4523BC" w:rsidRPr="00875E24">
        <w:t>U Jezu 642/2a, 461 80 Liberec 2</w:t>
      </w:r>
    </w:p>
    <w:p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9A23A7">
        <w:t>Petrem Tulpou,</w:t>
      </w:r>
      <w:r w:rsidR="004523BC" w:rsidRPr="00875E24">
        <w:t xml:space="preserve"> členem rady kraje pověřeným vedením resortu </w:t>
      </w:r>
      <w:r w:rsidR="009A23A7">
        <w:t>školství, mládeže, tělovýchovy, sportu a zaměstnanosti</w:t>
      </w:r>
    </w:p>
    <w:p w:rsidR="004523BC" w:rsidRPr="00875E24" w:rsidRDefault="004523BC" w:rsidP="00C93558">
      <w:pPr>
        <w:spacing w:before="120" w:line="276" w:lineRule="auto"/>
        <w:jc w:val="both"/>
      </w:pPr>
      <w:r w:rsidRPr="00875E24">
        <w:t>IČ</w:t>
      </w:r>
      <w:r w:rsidR="00C93558" w:rsidRPr="00875E24">
        <w:t xml:space="preserve">O: </w:t>
      </w:r>
      <w:r w:rsidRPr="00875E24">
        <w:t>70891508</w:t>
      </w:r>
    </w:p>
    <w:p w:rsidR="004523BC" w:rsidRPr="00875E24" w:rsidRDefault="00C93558" w:rsidP="00C93558">
      <w:pPr>
        <w:spacing w:before="120" w:line="276" w:lineRule="auto"/>
        <w:jc w:val="both"/>
      </w:pPr>
      <w:r w:rsidRPr="00875E24">
        <w:t>DIČ</w:t>
      </w:r>
      <w:r w:rsidR="004523BC" w:rsidRPr="00875E24">
        <w:t>: CZ70891508</w:t>
      </w:r>
    </w:p>
    <w:p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E87D36">
        <w:t>:</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C93558">
      <w:pPr>
        <w:spacing w:before="120" w:line="276" w:lineRule="auto"/>
        <w:jc w:val="both"/>
      </w:pPr>
      <w:r w:rsidRPr="00875E24">
        <w:t>DIČ</w:t>
      </w:r>
      <w:r w:rsidR="00B30EAC" w:rsidRPr="00875E24">
        <w:t>:</w:t>
      </w:r>
    </w:p>
    <w:p w:rsidR="004523BC" w:rsidRPr="00875E24" w:rsidRDefault="004523BC" w:rsidP="00C93558">
      <w:pPr>
        <w:spacing w:before="120" w:line="276" w:lineRule="auto"/>
        <w:jc w:val="both"/>
      </w:pPr>
      <w:r w:rsidRPr="00875E24">
        <w:t>Bankovní spojení</w:t>
      </w:r>
      <w:r w:rsidR="00B30EAC" w:rsidRPr="00875E24">
        <w:t>:</w:t>
      </w:r>
    </w:p>
    <w:p w:rsidR="004523BC" w:rsidRPr="00875E24" w:rsidRDefault="004523BC" w:rsidP="00C93558">
      <w:pPr>
        <w:spacing w:before="120" w:line="276" w:lineRule="auto"/>
        <w:jc w:val="both"/>
      </w:pPr>
      <w:r w:rsidRPr="00875E24">
        <w:t>Číslo účtu</w:t>
      </w:r>
      <w:r w:rsidR="00C93558" w:rsidRPr="00875E24">
        <w:t>:</w:t>
      </w:r>
    </w:p>
    <w:p w:rsidR="00922B25" w:rsidRPr="005A6024" w:rsidRDefault="00922B25" w:rsidP="00C93558">
      <w:pPr>
        <w:spacing w:before="120"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C93558">
      <w:pPr>
        <w:spacing w:before="120" w:line="276" w:lineRule="auto"/>
        <w:jc w:val="both"/>
      </w:pPr>
      <w:r w:rsidRPr="005A6024">
        <w:rPr>
          <w:color w:val="808080" w:themeColor="background1" w:themeShade="80"/>
        </w:rPr>
        <w:t>Číslo účtu zřizovatele v případě PO:</w:t>
      </w:r>
    </w:p>
    <w:p w:rsidR="004523BC" w:rsidRDefault="004523BC" w:rsidP="00C93558">
      <w:pPr>
        <w:spacing w:before="120" w:line="276" w:lineRule="auto"/>
        <w:jc w:val="both"/>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Smluvní strany uzavírají smlouvu o poskytnutí účelové neinvestiční</w:t>
      </w:r>
      <w:r w:rsidR="00BB0030">
        <w:t>/investiční</w:t>
      </w:r>
      <w:r w:rsidR="00A358A5">
        <w:t xml:space="preserve">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5A6024">
        <w:rPr>
          <w:b/>
          <w:highlight w:val="yellow"/>
        </w:rPr>
        <w:t>………………………………………………………………………….</w:t>
      </w:r>
      <w:r>
        <w:rPr>
          <w:b/>
        </w:rPr>
        <w:t>“,</w:t>
      </w:r>
    </w:p>
    <w:p w:rsidR="004523BC" w:rsidRPr="000D530F" w:rsidRDefault="004523BC" w:rsidP="00DF4F60">
      <w:pPr>
        <w:spacing w:before="120" w:line="276" w:lineRule="auto"/>
        <w:ind w:left="284"/>
        <w:jc w:val="both"/>
      </w:pPr>
      <w:r w:rsidRPr="000D530F">
        <w:t xml:space="preserve">který byl schválen usnesením </w:t>
      </w:r>
      <w:r w:rsidRPr="009A23A7">
        <w:t xml:space="preserve">Zastupitelstva </w:t>
      </w:r>
      <w:r w:rsidRPr="000D530F">
        <w:t xml:space="preserve">Libereckého kraje č. </w:t>
      </w:r>
      <w:r w:rsidR="00DF4F60" w:rsidRPr="005A6024">
        <w:rPr>
          <w:highlight w:val="yellow"/>
        </w:rPr>
        <w:t>…..</w:t>
      </w:r>
      <w:r w:rsidR="00356E54">
        <w:t xml:space="preserve">/18/ZK </w:t>
      </w:r>
      <w:r w:rsidRPr="000D530F">
        <w:t xml:space="preserve">ze dne </w:t>
      </w:r>
      <w:r w:rsidR="00DF4F60" w:rsidRPr="005A6024">
        <w:rPr>
          <w:highlight w:val="yellow"/>
        </w:rPr>
        <w:t>……</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356E54">
            <w:pPr>
              <w:spacing w:before="120" w:line="276" w:lineRule="auto"/>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rsidR="004523BC" w:rsidRPr="009A23A7" w:rsidRDefault="004523BC" w:rsidP="00E1206F">
      <w:pPr>
        <w:numPr>
          <w:ilvl w:val="0"/>
          <w:numId w:val="8"/>
        </w:numPr>
        <w:spacing w:before="120" w:line="276" w:lineRule="auto"/>
        <w:jc w:val="both"/>
      </w:pPr>
      <w:r w:rsidRPr="009A23A7">
        <w:t>pořízení dlouhodobého hmotného majetku do vlastnictví příjemce na projekt uvedený v čl. I. odst. 1</w:t>
      </w:r>
    </w:p>
    <w:p w:rsidR="004523BC" w:rsidRPr="009A23A7" w:rsidRDefault="004523BC" w:rsidP="00E1206F">
      <w:pPr>
        <w:numPr>
          <w:ilvl w:val="0"/>
          <w:numId w:val="8"/>
        </w:numPr>
        <w:spacing w:before="120" w:line="276" w:lineRule="auto"/>
        <w:jc w:val="both"/>
      </w:pPr>
      <w:r w:rsidRPr="009A23A7">
        <w:t>technické zhodnocení dlouhodobého hmotného majetku ve vlastnictví příjemce na projekt uvedený v čl. I. odst. 1</w:t>
      </w:r>
    </w:p>
    <w:p w:rsidR="004523BC" w:rsidRPr="009A23A7" w:rsidRDefault="004523BC" w:rsidP="00E1206F">
      <w:pPr>
        <w:numPr>
          <w:ilvl w:val="0"/>
          <w:numId w:val="8"/>
        </w:numPr>
        <w:spacing w:before="120" w:line="276" w:lineRule="auto"/>
        <w:jc w:val="both"/>
      </w:pPr>
      <w:r w:rsidRPr="009A23A7">
        <w:t>nákup drobného dlouhodobého hmotného majetku do vlastnictví příjemce na projekt uvedený v čl. I. odst. 1</w:t>
      </w:r>
    </w:p>
    <w:p w:rsidR="004523BC" w:rsidRPr="009A23A7" w:rsidRDefault="004523BC" w:rsidP="00E1206F">
      <w:pPr>
        <w:numPr>
          <w:ilvl w:val="0"/>
          <w:numId w:val="8"/>
        </w:numPr>
        <w:spacing w:before="120" w:line="276" w:lineRule="auto"/>
        <w:jc w:val="both"/>
        <w:outlineLvl w:val="0"/>
      </w:pPr>
      <w:r w:rsidRPr="009A23A7">
        <w:t xml:space="preserve">nákup materiálu na projekt uvedený v čl. I. odst. 1 </w:t>
      </w:r>
    </w:p>
    <w:p w:rsidR="004523BC" w:rsidRPr="009A23A7" w:rsidRDefault="004523BC" w:rsidP="00E1206F">
      <w:pPr>
        <w:numPr>
          <w:ilvl w:val="0"/>
          <w:numId w:val="8"/>
        </w:numPr>
        <w:spacing w:before="120" w:line="276" w:lineRule="auto"/>
        <w:jc w:val="both"/>
      </w:pPr>
      <w:r w:rsidRPr="009A23A7">
        <w:t xml:space="preserve">nákup služeb vč. výdajů na opravu a údržbu dlouhodobého hmotného majetku na projekt uvedený v čl. I. odst. 1 </w:t>
      </w:r>
    </w:p>
    <w:p w:rsidR="004523BC" w:rsidRPr="009A23A7" w:rsidRDefault="004523BC" w:rsidP="00E1206F">
      <w:pPr>
        <w:numPr>
          <w:ilvl w:val="0"/>
          <w:numId w:val="8"/>
        </w:numPr>
        <w:spacing w:before="120" w:line="276" w:lineRule="auto"/>
        <w:jc w:val="both"/>
      </w:pPr>
      <w:r w:rsidRPr="009A23A7">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A6024">
        <w:rPr>
          <w:b/>
          <w:highlight w:val="yellow"/>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BB0030" w:rsidP="00DF4F60">
            <w:pPr>
              <w:spacing w:before="120" w:line="276" w:lineRule="auto"/>
              <w:jc w:val="center"/>
              <w:rPr>
                <w:b/>
              </w:rPr>
            </w:pPr>
            <w:r>
              <w:rPr>
                <w:b/>
              </w:rPr>
              <w:t>z</w:t>
            </w:r>
            <w:r w:rsidR="00DF4F60">
              <w:rPr>
                <w:b/>
              </w:rPr>
              <w:t xml:space="preserve">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r w:rsidRPr="00B37221">
              <w:t>xxx,-</w:t>
            </w:r>
          </w:p>
        </w:tc>
        <w:tc>
          <w:tcPr>
            <w:tcW w:w="2482" w:type="dxa"/>
            <w:vAlign w:val="center"/>
          </w:tcPr>
          <w:p w:rsidR="004523BC" w:rsidRPr="00B37221" w:rsidRDefault="004523BC" w:rsidP="005A6024">
            <w:pPr>
              <w:spacing w:before="120" w:line="276" w:lineRule="auto"/>
              <w:jc w:val="center"/>
            </w:pPr>
            <w:r w:rsidRPr="00B37221">
              <w:t xml:space="preserve">xxx </w:t>
            </w:r>
            <w:r w:rsidR="00B631FE">
              <w:t xml:space="preserve"> </w:t>
            </w:r>
            <w:r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1C220E" w:rsidRPr="0048106C" w:rsidRDefault="001C220E" w:rsidP="00BB0030">
      <w:pPr>
        <w:numPr>
          <w:ilvl w:val="0"/>
          <w:numId w:val="2"/>
        </w:numPr>
        <w:shd w:val="clear" w:color="auto" w:fill="FFFFFF" w:themeFill="background1"/>
        <w:tabs>
          <w:tab w:val="clear" w:pos="720"/>
        </w:tabs>
        <w:spacing w:before="120" w:line="276" w:lineRule="auto"/>
        <w:ind w:left="284" w:hanging="284"/>
        <w:jc w:val="both"/>
        <w:rPr>
          <w:color w:val="808080"/>
        </w:rPr>
      </w:pPr>
      <w:r w:rsidRPr="0048106C">
        <w:rPr>
          <w:color w:val="808080"/>
        </w:rPr>
        <w:t>Příjemci bude poskytnuta záloha ve výši 100 % z celkové přiznané dotace. Finanční prostředky ve výši</w:t>
      </w:r>
      <w:r w:rsidRPr="0048106C">
        <w:rPr>
          <w:snapToGrid w:val="0"/>
          <w:color w:val="808080"/>
        </w:rPr>
        <w:t>………………</w:t>
      </w:r>
      <w:r w:rsidRPr="0048106C">
        <w:rPr>
          <w:color w:val="808080"/>
        </w:rPr>
        <w:t>Kč budou převedeny do 30 kalendářních dnů po nabytí účinnosti této smlouvy na účet příjemce.</w:t>
      </w:r>
    </w:p>
    <w:p w:rsidR="00BD64ED" w:rsidRPr="005A6024" w:rsidRDefault="002640A2" w:rsidP="00E1206F">
      <w:pPr>
        <w:numPr>
          <w:ilvl w:val="0"/>
          <w:numId w:val="2"/>
        </w:numPr>
        <w:tabs>
          <w:tab w:val="clear" w:pos="720"/>
        </w:tabs>
        <w:spacing w:before="120" w:line="276" w:lineRule="auto"/>
        <w:ind w:left="284" w:hanging="284"/>
        <w:jc w:val="both"/>
        <w:rPr>
          <w:color w:val="808080" w:themeColor="background1" w:themeShade="80"/>
        </w:rPr>
      </w:pPr>
      <w:r w:rsidRPr="005A6024">
        <w:rPr>
          <w:color w:val="808080" w:themeColor="background1" w:themeShade="80"/>
        </w:rPr>
        <w:t>V případě, že nebude poskytnuta záloha, budou f</w:t>
      </w:r>
      <w:r w:rsidR="00BD64ED" w:rsidRPr="005A6024">
        <w:rPr>
          <w:color w:val="808080" w:themeColor="background1" w:themeShade="80"/>
        </w:rPr>
        <w:t xml:space="preserve">inanční prostředky převedeny na účet příjemce do 30 dnů </w:t>
      </w:r>
      <w:r w:rsidR="00BD64ED" w:rsidRPr="005A6024">
        <w:rPr>
          <w:snapToGrid w:val="0"/>
          <w:color w:val="808080" w:themeColor="background1" w:themeShade="80"/>
        </w:rPr>
        <w:t>ode dne, kdy poskytovatel písemně potvrdí příjemci správnost předloženého úplného závěrečného vyúčtování, ve výši odpovídající smluvním podmínkám, maximálně do výše přiznané dotace.</w:t>
      </w:r>
    </w:p>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lastRenderedPageBreak/>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0A7DDD">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0A7DDD">
        <w:t>9</w:t>
      </w:r>
      <w:r w:rsidRPr="000A7DDD">
        <w:t>.</w:t>
      </w:r>
      <w:r w:rsidR="002410C8" w:rsidRPr="000A7DDD">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DF4F60">
        <w:rPr>
          <w:b/>
        </w:rPr>
        <w:t xml:space="preserve">xx. xx. </w:t>
      </w:r>
      <w:r w:rsidR="00A358A5">
        <w:rPr>
          <w:b/>
        </w:rPr>
        <w:t>2018</w:t>
      </w:r>
      <w:r w:rsidR="00DA61FA">
        <w:t xml:space="preserve"> a </w:t>
      </w:r>
      <w:r w:rsidR="00B631FE">
        <w:t xml:space="preserve">termín </w:t>
      </w:r>
      <w:r w:rsidRPr="00634533">
        <w:t xml:space="preserve">ukončení realizace projektu je  </w:t>
      </w:r>
      <w:r>
        <w:t xml:space="preserve">nejpozději </w:t>
      </w:r>
      <w:r w:rsidRPr="00DF4F60">
        <w:rPr>
          <w:b/>
        </w:rPr>
        <w:t xml:space="preserve"> </w:t>
      </w:r>
      <w:r w:rsidR="00EA21A9" w:rsidRPr="00DF4F60">
        <w:rPr>
          <w:b/>
        </w:rPr>
        <w:t>xx.</w:t>
      </w:r>
      <w:r w:rsidR="00A358A5">
        <w:rPr>
          <w:b/>
        </w:rPr>
        <w:t xml:space="preserve"> </w:t>
      </w:r>
      <w:r w:rsidR="00EA21A9" w:rsidRPr="00DF4F60">
        <w:rPr>
          <w:b/>
        </w:rPr>
        <w:t>xx.</w:t>
      </w:r>
      <w:r w:rsidR="00A358A5">
        <w:rPr>
          <w:b/>
        </w:rPr>
        <w:t xml:space="preserve"> 2018</w:t>
      </w:r>
      <w:r w:rsidR="00EA21A9" w:rsidRPr="00DF4F60">
        <w:rPr>
          <w:b/>
        </w:rPr>
        <w:t>.</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0A7DDD">
        <w:t>6</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DF4F60">
        <w:rPr>
          <w:b/>
        </w:rPr>
        <w:t>xx.</w:t>
      </w:r>
      <w:r w:rsidR="00301447">
        <w:rPr>
          <w:b/>
        </w:rPr>
        <w:t xml:space="preserve"> </w:t>
      </w:r>
      <w:r w:rsidR="00D53E64" w:rsidRPr="00DF4F60">
        <w:rPr>
          <w:b/>
        </w:rPr>
        <w:t>xx.</w:t>
      </w:r>
      <w:r w:rsidR="00301447">
        <w:rPr>
          <w:b/>
        </w:rPr>
        <w:t xml:space="preserve"> </w:t>
      </w:r>
      <w:r w:rsidR="00D53E64" w:rsidRPr="00DF4F60">
        <w:rPr>
          <w:b/>
        </w:rPr>
        <w:t xml:space="preserve">xxxx.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0A7DDD">
        <w:t>školstvím, mládeže, tělovýchovy a sportu</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6F326E">
        <w:t>0</w:t>
      </w:r>
      <w:r>
        <w:t xml:space="preserve">, event., kdy příjemci nebyly finanční prostředky zaslány a to ani </w:t>
      </w:r>
      <w:r w:rsidR="0051103A">
        <w:t xml:space="preserve">z </w:t>
      </w:r>
      <w:r>
        <w:t>části.</w:t>
      </w:r>
    </w:p>
    <w:p w:rsidR="00897AF6" w:rsidRDefault="00897AF6" w:rsidP="00897AF6">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 daného roku</w:t>
      </w:r>
      <w:r>
        <w:t xml:space="preserve"> uvedenou v příloze č. 2</w:t>
      </w:r>
      <w:r w:rsidRPr="004D0F1A">
        <w:t>,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0A7DDD" w:rsidRDefault="004523BC" w:rsidP="00E1206F">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w:t>
      </w:r>
      <w:r w:rsidR="00AD6D04">
        <w:t>)</w:t>
      </w:r>
      <w:r>
        <w:t xml:space="preserve">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w:t>
      </w:r>
      <w:r w:rsidR="00AD6D04">
        <w:t> </w:t>
      </w:r>
      <w:r w:rsidRPr="00851297">
        <w:t>účtu</w:t>
      </w:r>
      <w:r w:rsidR="00AD6D04">
        <w:t xml:space="preserve"> nebo </w:t>
      </w:r>
      <w:r w:rsidR="00AD6D04" w:rsidRPr="00897AF6">
        <w:t xml:space="preserve">výdajové pokladní doklady </w:t>
      </w:r>
      <w:r w:rsidRPr="00851297">
        <w:t>prokazující úhradu</w:t>
      </w:r>
      <w:r w:rsidRPr="00604D56">
        <w:t xml:space="preserve"> jednotlivých </w:t>
      </w:r>
      <w:r>
        <w:t>účetních resp. prvotních daňových dokladů nebo zjednodušených daňových dokladů</w:t>
      </w:r>
      <w:r w:rsidRPr="00604D56">
        <w:t>, ze kterých bu</w:t>
      </w:r>
      <w:r w:rsidR="003D3872">
        <w:t xml:space="preserve">de zřejmý účel a způsob využití </w:t>
      </w:r>
      <w:r w:rsidRPr="00604D56">
        <w:t>finančních prostředků</w:t>
      </w:r>
      <w:r w:rsidRPr="000A7DDD">
        <w:t xml:space="preserve">. Pokud má </w:t>
      </w:r>
      <w:r w:rsidRPr="000A7DDD">
        <w:lastRenderedPageBreak/>
        <w:t xml:space="preserve">být způsobilým výdajem i DPH dle čl. III. odst. </w:t>
      </w:r>
      <w:r w:rsidR="002852C0" w:rsidRPr="000A7DDD">
        <w:t>3</w:t>
      </w:r>
      <w:r w:rsidRPr="000A7DDD">
        <w:t xml:space="preserve">. a je uplatněn režim revers charge musí být příjemcem předloženy následující podklady: </w:t>
      </w:r>
    </w:p>
    <w:p w:rsidR="004523BC" w:rsidRPr="000A7DDD" w:rsidRDefault="004523BC" w:rsidP="00E1206F">
      <w:pPr>
        <w:numPr>
          <w:ilvl w:val="4"/>
          <w:numId w:val="1"/>
        </w:numPr>
        <w:tabs>
          <w:tab w:val="clear" w:pos="3600"/>
        </w:tabs>
        <w:spacing w:before="120" w:line="276" w:lineRule="auto"/>
        <w:ind w:left="993" w:hanging="426"/>
        <w:jc w:val="both"/>
      </w:pPr>
      <w:r w:rsidRPr="000A7DDD">
        <w:rPr>
          <w:b/>
          <w:bCs/>
        </w:rPr>
        <w:t>kopie daňového přiznání k DPH podle § 101 zákona o DPH,</w:t>
      </w:r>
    </w:p>
    <w:p w:rsidR="004523BC" w:rsidRPr="000A7DDD" w:rsidRDefault="004523BC" w:rsidP="00E1206F">
      <w:pPr>
        <w:numPr>
          <w:ilvl w:val="4"/>
          <w:numId w:val="1"/>
        </w:numPr>
        <w:tabs>
          <w:tab w:val="clear" w:pos="3600"/>
        </w:tabs>
        <w:spacing w:before="120" w:line="276" w:lineRule="auto"/>
        <w:ind w:left="993" w:hanging="426"/>
        <w:jc w:val="both"/>
      </w:pPr>
      <w:r w:rsidRPr="000A7DDD">
        <w:rPr>
          <w:b/>
          <w:bCs/>
        </w:rPr>
        <w:t>kopie evidence pro daňové účely podle § 100 zákona o DPH (s náležitostmi dle § 92a),</w:t>
      </w:r>
    </w:p>
    <w:p w:rsidR="004523BC" w:rsidRPr="000A7DDD" w:rsidRDefault="004523BC" w:rsidP="00E1206F">
      <w:pPr>
        <w:numPr>
          <w:ilvl w:val="4"/>
          <w:numId w:val="1"/>
        </w:numPr>
        <w:tabs>
          <w:tab w:val="clear" w:pos="3600"/>
        </w:tabs>
        <w:spacing w:before="120" w:line="276" w:lineRule="auto"/>
        <w:ind w:left="993" w:hanging="426"/>
        <w:jc w:val="both"/>
      </w:pPr>
      <w:r w:rsidRPr="000A7DDD">
        <w:rPr>
          <w:b/>
          <w:bCs/>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6F326E">
      <w:pPr>
        <w:pStyle w:val="Odstavecseseznamem"/>
        <w:numPr>
          <w:ilvl w:val="0"/>
          <w:numId w:val="1"/>
        </w:numPr>
        <w:tabs>
          <w:tab w:val="clear" w:pos="502"/>
          <w:tab w:val="num" w:pos="0"/>
        </w:tabs>
        <w:spacing w:before="120" w:line="276" w:lineRule="auto"/>
        <w:ind w:left="284" w:hanging="284"/>
        <w:jc w:val="both"/>
      </w:pPr>
      <w:r w:rsidRPr="00C9643A">
        <w:t>Příjemce dotace je povinen dále předložit k závěrečnému vyúčtování tyto přílohy:</w:t>
      </w:r>
    </w:p>
    <w:p w:rsidR="004523BC" w:rsidRPr="009B5A75"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w:t>
      </w:r>
      <w:r w:rsidRPr="009B5A75">
        <w:t xml:space="preserve">dle přílohy č. </w:t>
      </w:r>
      <w:r w:rsidR="00BD4AB9" w:rsidRPr="009B5A75">
        <w:t>1</w:t>
      </w:r>
      <w:r w:rsidRPr="009B5A75">
        <w:t xml:space="preserve"> této smlouvy,</w:t>
      </w:r>
    </w:p>
    <w:p w:rsidR="00C07C77" w:rsidRPr="009B5A75" w:rsidRDefault="009B5A75" w:rsidP="00E1206F">
      <w:pPr>
        <w:numPr>
          <w:ilvl w:val="0"/>
          <w:numId w:val="4"/>
        </w:numPr>
        <w:tabs>
          <w:tab w:val="clear" w:pos="1080"/>
        </w:tabs>
        <w:spacing w:before="120" w:line="276" w:lineRule="auto"/>
        <w:ind w:left="993" w:hanging="426"/>
        <w:jc w:val="both"/>
      </w:pPr>
      <w:r w:rsidRPr="009B5A75">
        <w:t>dvě fotografie znázorňující místo, kde byl projekt realizován (alt. Dvě fotografie z akcí, které byly v rámci projektu realizovány, příp. prezenční listiny a ukázky tiskovin vydaných v rámci projektu),</w:t>
      </w:r>
    </w:p>
    <w:p w:rsidR="00897AF6" w:rsidRPr="00897AF6" w:rsidRDefault="00897AF6" w:rsidP="00897AF6">
      <w:pPr>
        <w:numPr>
          <w:ilvl w:val="0"/>
          <w:numId w:val="4"/>
        </w:numPr>
        <w:tabs>
          <w:tab w:val="clear" w:pos="1080"/>
        </w:tabs>
        <w:spacing w:before="120" w:line="276" w:lineRule="auto"/>
        <w:ind w:left="993" w:hanging="426"/>
        <w:jc w:val="both"/>
        <w:rPr>
          <w:i/>
        </w:rPr>
      </w:pPr>
      <w:r>
        <w:t>doklad prokazující splnění závazných parametrů uvedených v čl. I. odst. 3.</w:t>
      </w:r>
    </w:p>
    <w:p w:rsidR="000A7DDD" w:rsidRPr="006F326E" w:rsidRDefault="000A7DDD" w:rsidP="00E1206F">
      <w:pPr>
        <w:numPr>
          <w:ilvl w:val="0"/>
          <w:numId w:val="4"/>
        </w:numPr>
        <w:tabs>
          <w:tab w:val="clear" w:pos="1080"/>
        </w:tabs>
        <w:spacing w:before="120" w:line="276" w:lineRule="auto"/>
        <w:ind w:left="993" w:hanging="426"/>
        <w:jc w:val="both"/>
        <w:rPr>
          <w:i/>
        </w:rPr>
      </w:pPr>
      <w:r w:rsidRPr="006F326E">
        <w:t>do</w:t>
      </w:r>
      <w:r w:rsidR="006F326E" w:rsidRPr="006F326E">
        <w:t>klad prokazující splnění povinnosti uvedené v čl. III. odst. 16.</w:t>
      </w:r>
    </w:p>
    <w:p w:rsidR="004523BC" w:rsidRDefault="004523BC" w:rsidP="006F326E">
      <w:pPr>
        <w:pStyle w:val="Odstavecseseznamem"/>
        <w:numPr>
          <w:ilvl w:val="0"/>
          <w:numId w:val="21"/>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4B7337">
        <w:rPr>
          <w:highlight w:val="yellow"/>
        </w:rPr>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4B7337">
        <w:rPr>
          <w:highlight w:val="yellow"/>
        </w:rPr>
        <w:t>…</w:t>
      </w:r>
      <w:r w:rsidR="009133EC" w:rsidRPr="004B7337">
        <w:rPr>
          <w:highlight w:val="yellow"/>
        </w:rPr>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F326E">
      <w:pPr>
        <w:pStyle w:val="Odstavecseseznamem"/>
        <w:numPr>
          <w:ilvl w:val="0"/>
          <w:numId w:val="21"/>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C9299A">
        <w:t xml:space="preserve">školství, mládeže, tělovýchovy a sportu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F326E">
      <w:pPr>
        <w:pStyle w:val="Odstavecseseznamem"/>
        <w:numPr>
          <w:ilvl w:val="0"/>
          <w:numId w:val="21"/>
        </w:numPr>
        <w:spacing w:before="120" w:line="276" w:lineRule="auto"/>
        <w:ind w:left="284" w:hanging="426"/>
        <w:jc w:val="both"/>
      </w:pPr>
      <w:r>
        <w:t xml:space="preserve">Příjemce je povinen informovat </w:t>
      </w:r>
      <w:r w:rsidR="00164615" w:rsidRPr="00DF3057">
        <w:t xml:space="preserve">odbor </w:t>
      </w:r>
      <w:r w:rsidR="00C9299A">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F326E">
      <w:pPr>
        <w:pStyle w:val="Odstavecseseznamem"/>
        <w:numPr>
          <w:ilvl w:val="0"/>
          <w:numId w:val="21"/>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t xml:space="preserve">Libereckého kraje. </w:t>
      </w:r>
    </w:p>
    <w:p w:rsidR="00725C0E" w:rsidRDefault="00F532CA" w:rsidP="006F326E">
      <w:pPr>
        <w:pStyle w:val="Odstavecseseznamem"/>
        <w:numPr>
          <w:ilvl w:val="0"/>
          <w:numId w:val="21"/>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F326E">
      <w:pPr>
        <w:pStyle w:val="Odstavecseseznamem"/>
        <w:numPr>
          <w:ilvl w:val="0"/>
          <w:numId w:val="21"/>
        </w:numPr>
        <w:spacing w:before="120" w:line="276" w:lineRule="auto"/>
        <w:ind w:left="284" w:hanging="426"/>
        <w:jc w:val="both"/>
      </w:pPr>
      <w:r>
        <w:lastRenderedPageBreak/>
        <w:t>Správce programu</w:t>
      </w:r>
      <w:r w:rsidRPr="00DF3057">
        <w:t xml:space="preserve">, odbor </w:t>
      </w:r>
      <w:r w:rsidR="00C9299A">
        <w:t>školství, mládeže, tělovýchovy a sportu</w:t>
      </w:r>
      <w:r>
        <w:t xml:space="preserve"> </w:t>
      </w:r>
      <w:r w:rsidRPr="00DF3057">
        <w:t>Krajského úřadu Libereckého kraje</w:t>
      </w:r>
      <w:r w:rsidR="004B7337">
        <w:t xml:space="preserve"> posoudí, zda žádost</w:t>
      </w:r>
      <w:r>
        <w:t xml:space="preserve"> o změnu projektu podléhá schválení </w:t>
      </w:r>
      <w:r w:rsidR="00F80C15">
        <w:t>Z</w:t>
      </w:r>
      <w:r>
        <w:t>astupitelstva Libereckého kraje a vyžaduje uzavření dodatku.</w:t>
      </w:r>
    </w:p>
    <w:p w:rsidR="004523BC" w:rsidRDefault="004523BC" w:rsidP="006F326E">
      <w:pPr>
        <w:pStyle w:val="Odstavecseseznamem"/>
        <w:numPr>
          <w:ilvl w:val="0"/>
          <w:numId w:val="21"/>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9299A">
        <w:t xml:space="preserve">(např. </w:t>
      </w:r>
      <w:r w:rsidR="00C07C77">
        <w:t>webové stránky</w:t>
      </w:r>
      <w:r w:rsidR="00605C85" w:rsidRPr="00C9299A">
        <w:t xml:space="preserve">, využití loga LK, </w:t>
      </w:r>
      <w:r w:rsidR="00BE1102" w:rsidRPr="00C9299A">
        <w:t>tisková zpráva</w:t>
      </w:r>
      <w:r w:rsidR="0048106C">
        <w:t>).</w:t>
      </w:r>
      <w:r w:rsidRPr="00C9299A">
        <w:t xml:space="preserve"> </w:t>
      </w:r>
      <w:r w:rsidR="00BB7057">
        <w:t>Tato povinnost se nevztahuje na projekty realizované před nabytím účinnosti smlouvy.</w:t>
      </w:r>
    </w:p>
    <w:p w:rsidR="004523BC" w:rsidRDefault="00FB2DDB" w:rsidP="006F326E">
      <w:pPr>
        <w:pStyle w:val="Odstavecseseznamem"/>
        <w:numPr>
          <w:ilvl w:val="0"/>
          <w:numId w:val="21"/>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3B714B">
        <w:t>6</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3B714B">
        <w:t>0</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3B714B">
        <w:t>8</w:t>
      </w:r>
      <w:r w:rsidR="006C48DB">
        <w:t xml:space="preserve"> a odst. </w:t>
      </w:r>
      <w:r w:rsidR="003B714B">
        <w:t>9</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3B714B">
        <w:t>7</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w:t>
      </w:r>
      <w:r w:rsidR="003B714B">
        <w:t>1</w:t>
      </w:r>
      <w:r>
        <w:t>.</w:t>
      </w:r>
      <w:r w:rsidR="00CD63D6">
        <w:t xml:space="preserve"> </w:t>
      </w:r>
      <w:r w:rsidR="00A409EE">
        <w:t>a</w:t>
      </w:r>
      <w:r>
        <w:t xml:space="preserve"> odst. </w:t>
      </w:r>
      <w:r w:rsidR="00E1437C">
        <w:t>1</w:t>
      </w:r>
      <w:r w:rsidR="003B714B">
        <w:t>2</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3B714B">
        <w:t>6</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622C04">
      <w:pPr>
        <w:numPr>
          <w:ilvl w:val="0"/>
          <w:numId w:val="21"/>
        </w:numPr>
        <w:spacing w:before="120" w:line="276" w:lineRule="auto"/>
        <w:ind w:left="284"/>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622C04">
      <w:pPr>
        <w:numPr>
          <w:ilvl w:val="0"/>
          <w:numId w:val="21"/>
        </w:numPr>
        <w:spacing w:before="120" w:line="276" w:lineRule="auto"/>
        <w:jc w:val="both"/>
      </w:pPr>
      <w:r w:rsidRPr="004D0F1A">
        <w:t>Příjemce nesmí využít k realizaci projektu uvedeného v čl. I. této smlouvy jiné finanční prostředky poskytnuté z rozpočtu Libereckého kraje</w:t>
      </w:r>
      <w:r w:rsidR="008C0EFD">
        <w:t>.</w:t>
      </w:r>
    </w:p>
    <w:p w:rsidR="000C3D52" w:rsidRDefault="008C0EFD" w:rsidP="00622C04">
      <w:pPr>
        <w:numPr>
          <w:ilvl w:val="0"/>
          <w:numId w:val="21"/>
        </w:numPr>
        <w:spacing w:before="120" w:line="276" w:lineRule="auto"/>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032106" w:rsidRDefault="00032106" w:rsidP="00BD760A">
      <w:pPr>
        <w:jc w:val="center"/>
        <w:outlineLvl w:val="0"/>
        <w:rPr>
          <w:b/>
        </w:rPr>
      </w:pP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3210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032106">
        <w:t>6</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032106">
        <w:t>0</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 xml:space="preserve">dle čl. III. odst. </w:t>
      </w:r>
      <w:r w:rsidR="00032106">
        <w:t>8</w:t>
      </w:r>
      <w:r w:rsidR="00DF2C8C">
        <w:t xml:space="preserve">. a </w:t>
      </w:r>
      <w:r w:rsidR="00032106">
        <w:t>9</w:t>
      </w:r>
      <w:r w:rsidR="00DF2C8C">
        <w:t>.</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032106">
        <w:t>7</w:t>
      </w:r>
      <w:r w:rsidR="00DF2C8C" w:rsidRPr="004D0F1A">
        <w:t xml:space="preserve">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lastRenderedPageBreak/>
        <w:t>Za nesplnění povinnosti informovat o změnách uvedených v čl. III. odst. 1</w:t>
      </w:r>
      <w:r w:rsidR="00032106">
        <w:t>1</w:t>
      </w:r>
      <w:r w:rsidRPr="004D0F1A">
        <w:t>.</w:t>
      </w:r>
      <w:r w:rsidR="000D6396">
        <w:t>,</w:t>
      </w:r>
      <w:r w:rsidRPr="004D0F1A">
        <w:t xml:space="preserve"> odst. 1</w:t>
      </w:r>
      <w:r w:rsidR="00032106">
        <w:t>2</w:t>
      </w:r>
      <w:r w:rsidRPr="004D0F1A">
        <w:t xml:space="preserve">,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1206F">
      <w:pPr>
        <w:pStyle w:val="Odstavecseseznamem"/>
        <w:numPr>
          <w:ilvl w:val="1"/>
          <w:numId w:val="14"/>
        </w:numPr>
        <w:spacing w:before="120" w:line="276" w:lineRule="auto"/>
        <w:ind w:left="1276"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E1206F">
      <w:pPr>
        <w:pStyle w:val="Odstavecseseznamem"/>
        <w:numPr>
          <w:ilvl w:val="1"/>
          <w:numId w:val="14"/>
        </w:numPr>
        <w:spacing w:before="120" w:line="276" w:lineRule="auto"/>
        <w:ind w:left="1276" w:right="227" w:hanging="499"/>
        <w:jc w:val="both"/>
      </w:pPr>
      <w:r w:rsidRPr="004D0F1A">
        <w:t>Za nesplnění povinnosti informovat veřejnost o podpoře projektu Libereckým krajem dle čl. III. odst. 1</w:t>
      </w:r>
      <w:r w:rsidR="00C23366">
        <w:t>6</w:t>
      </w:r>
      <w:r w:rsidR="00EB63EE">
        <w:t xml:space="preserve">. </w:t>
      </w:r>
      <w:r w:rsidRPr="004D0F1A">
        <w:t xml:space="preserve">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1206F">
      <w:pPr>
        <w:pStyle w:val="Odstavecseseznamem"/>
        <w:numPr>
          <w:ilvl w:val="1"/>
          <w:numId w:val="14"/>
        </w:numPr>
        <w:spacing w:before="120" w:line="276" w:lineRule="auto"/>
        <w:ind w:left="1276"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1206F">
      <w:pPr>
        <w:pStyle w:val="Odstavecseseznamem"/>
        <w:numPr>
          <w:ilvl w:val="1"/>
          <w:numId w:val="14"/>
        </w:numPr>
        <w:spacing w:before="120" w:line="276" w:lineRule="auto"/>
        <w:ind w:left="1276"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w:t>
      </w:r>
      <w:r w:rsidR="00EB63EE">
        <w:t xml:space="preserve"> </w:t>
      </w:r>
      <w:r>
        <w:t>%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23366">
        <w:t>7</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C23366" w:rsidRPr="00875E24">
        <w:t>19-7964250217/0100</w:t>
      </w:r>
      <w:r w:rsidR="008C0EFD">
        <w:t xml:space="preserve"> s variabilním symb</w:t>
      </w:r>
      <w:r w:rsidR="00DB5C73">
        <w:t>olem č</w:t>
      </w:r>
      <w:r w:rsidR="004B7337">
        <w:t xml:space="preserve">. </w:t>
      </w:r>
      <w:r w:rsidR="004B7337" w:rsidRPr="004B7337">
        <w:rPr>
          <w:highlight w:val="yellow"/>
        </w:rPr>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lastRenderedPageBreak/>
        <w:t>Poskytnutá dotace je veřejnou finanční podporou ve smyslu zákona č. 320/2001 Sb., o finanční kontrole, ve znění pozdějších předpisů.</w:t>
      </w:r>
    </w:p>
    <w:p w:rsidR="00897AF6" w:rsidRPr="0046311F" w:rsidRDefault="00897AF6" w:rsidP="00897AF6">
      <w:pPr>
        <w:pStyle w:val="Odstavecseseznamem"/>
        <w:numPr>
          <w:ilvl w:val="0"/>
          <w:numId w:val="15"/>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897AF6" w:rsidRPr="0046311F" w:rsidRDefault="00897AF6" w:rsidP="00897AF6">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897AF6" w:rsidRDefault="00897AF6" w:rsidP="00897AF6">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lastRenderedPageBreak/>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897AF6" w:rsidRDefault="0046311F" w:rsidP="00E1206F">
      <w:pPr>
        <w:pStyle w:val="Odstavecseseznamem"/>
        <w:numPr>
          <w:ilvl w:val="0"/>
          <w:numId w:val="16"/>
        </w:numPr>
        <w:spacing w:before="120" w:line="276" w:lineRule="auto"/>
        <w:jc w:val="both"/>
      </w:pPr>
      <w:r w:rsidRPr="00897AF6">
        <w:t>Příloha č. 2:</w:t>
      </w:r>
      <w:r w:rsidR="00445BE3" w:rsidRPr="00897AF6">
        <w:t xml:space="preserve"> </w:t>
      </w:r>
      <w:r w:rsidR="00445BE3" w:rsidRPr="00897AF6">
        <w:rPr>
          <w:bCs/>
        </w:rPr>
        <w:t>Průběžná</w:t>
      </w:r>
      <w:r w:rsidR="00BD4AB9" w:rsidRPr="00897AF6" w:rsidDel="00BD4AB9">
        <w:rPr>
          <w:bCs/>
        </w:rPr>
        <w:t xml:space="preserve"> </w:t>
      </w:r>
      <w:r w:rsidR="00445BE3" w:rsidRPr="00897AF6">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A956D0" w:rsidRDefault="00A956D0" w:rsidP="0046311F">
      <w:pPr>
        <w:tabs>
          <w:tab w:val="left" w:pos="5670"/>
        </w:tabs>
        <w:jc w:val="both"/>
      </w:pPr>
      <w:r>
        <w:t>Petr Tulpa</w:t>
      </w:r>
    </w:p>
    <w:p w:rsidR="004523BC" w:rsidRDefault="00A956D0" w:rsidP="0046311F">
      <w:pPr>
        <w:tabs>
          <w:tab w:val="left" w:pos="5670"/>
        </w:tabs>
        <w:jc w:val="both"/>
        <w:rPr>
          <w:bCs/>
          <w:i/>
        </w:rPr>
      </w:pPr>
      <w:r>
        <w:t>náměstek hejtmana</w:t>
      </w:r>
      <w:r w:rsidR="0046311F">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Název příjemce: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4"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A956D0" w:rsidRDefault="00A956D0" w:rsidP="004B7337">
      <w:pPr>
        <w:pStyle w:val="Zhlav"/>
        <w:tabs>
          <w:tab w:val="clear" w:pos="4536"/>
          <w:tab w:val="clear" w:pos="9072"/>
        </w:tabs>
        <w:spacing w:line="480" w:lineRule="auto"/>
      </w:pPr>
    </w:p>
    <w:p w:rsidR="004B7337" w:rsidRDefault="0046311F" w:rsidP="004B7337">
      <w:pPr>
        <w:pStyle w:val="Zhlav"/>
        <w:tabs>
          <w:tab w:val="clear" w:pos="4536"/>
          <w:tab w:val="clear" w:pos="9072"/>
        </w:tabs>
        <w:spacing w:line="480" w:lineRule="auto"/>
      </w:pPr>
      <w:r>
        <w:lastRenderedPageBreak/>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33" w:rsidRDefault="004D4D33">
      <w:r>
        <w:separator/>
      </w:r>
    </w:p>
  </w:endnote>
  <w:endnote w:type="continuationSeparator" w:id="0">
    <w:p w:rsidR="004D4D33" w:rsidRDefault="004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90071D">
              <w:rPr>
                <w:b/>
                <w:bCs/>
                <w:noProof/>
              </w:rPr>
              <w:t>1</w:t>
            </w:r>
            <w:r>
              <w:rPr>
                <w:b/>
                <w:bCs/>
              </w:rPr>
              <w:fldChar w:fldCharType="end"/>
            </w:r>
            <w:r>
              <w:t xml:space="preserve"> z </w:t>
            </w:r>
            <w:r w:rsidR="00F13FE6">
              <w:rPr>
                <w:b/>
                <w:bCs/>
              </w:rPr>
              <w:t>10</w:t>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90071D">
            <w:pPr>
              <w:pStyle w:val="Zpat"/>
              <w:jc w:val="center"/>
            </w:pP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33" w:rsidRDefault="004D4D33">
      <w:r>
        <w:separator/>
      </w:r>
    </w:p>
  </w:footnote>
  <w:footnote w:type="continuationSeparator" w:id="0">
    <w:p w:rsidR="004D4D33" w:rsidRDefault="004D4D33">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37A6168"/>
    <w:multiLevelType w:val="hybridMultilevel"/>
    <w:tmpl w:val="2FBCAE6C"/>
    <w:lvl w:ilvl="0" w:tplc="64022DE2">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0CC7618"/>
    <w:multiLevelType w:val="hybridMultilevel"/>
    <w:tmpl w:val="F16EC6B8"/>
    <w:lvl w:ilvl="0" w:tplc="000C0EC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D6B2EB50"/>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9"/>
  </w:num>
  <w:num w:numId="4">
    <w:abstractNumId w:val="15"/>
  </w:num>
  <w:num w:numId="5">
    <w:abstractNumId w:val="5"/>
  </w:num>
  <w:num w:numId="6">
    <w:abstractNumId w:val="14"/>
  </w:num>
  <w:num w:numId="7">
    <w:abstractNumId w:val="12"/>
  </w:num>
  <w:num w:numId="8">
    <w:abstractNumId w:val="6"/>
  </w:num>
  <w:num w:numId="9">
    <w:abstractNumId w:val="19"/>
  </w:num>
  <w:num w:numId="10">
    <w:abstractNumId w:val="16"/>
  </w:num>
  <w:num w:numId="11">
    <w:abstractNumId w:val="3"/>
  </w:num>
  <w:num w:numId="12">
    <w:abstractNumId w:val="7"/>
  </w:num>
  <w:num w:numId="13">
    <w:abstractNumId w:val="20"/>
  </w:num>
  <w:num w:numId="14">
    <w:abstractNumId w:val="4"/>
  </w:num>
  <w:num w:numId="15">
    <w:abstractNumId w:val="2"/>
  </w:num>
  <w:num w:numId="16">
    <w:abstractNumId w:val="11"/>
  </w:num>
  <w:num w:numId="17">
    <w:abstractNumId w:val="1"/>
  </w:num>
  <w:num w:numId="18">
    <w:abstractNumId w:val="8"/>
  </w:num>
  <w:num w:numId="19">
    <w:abstractNumId w:val="18"/>
  </w:num>
  <w:num w:numId="20">
    <w:abstractNumId w:val="0"/>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106"/>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74091"/>
    <w:rsid w:val="00080083"/>
    <w:rsid w:val="00083ABA"/>
    <w:rsid w:val="000842BA"/>
    <w:rsid w:val="00084898"/>
    <w:rsid w:val="0008504E"/>
    <w:rsid w:val="0008525A"/>
    <w:rsid w:val="0008560A"/>
    <w:rsid w:val="00087CAD"/>
    <w:rsid w:val="00091029"/>
    <w:rsid w:val="000915E8"/>
    <w:rsid w:val="000966CC"/>
    <w:rsid w:val="000A0CE8"/>
    <w:rsid w:val="000A112A"/>
    <w:rsid w:val="000A131C"/>
    <w:rsid w:val="000A1B83"/>
    <w:rsid w:val="000A5F27"/>
    <w:rsid w:val="000A5FA2"/>
    <w:rsid w:val="000A7DDD"/>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20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1447"/>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6E54"/>
    <w:rsid w:val="00357D98"/>
    <w:rsid w:val="0036257F"/>
    <w:rsid w:val="00363914"/>
    <w:rsid w:val="003725F1"/>
    <w:rsid w:val="003728A2"/>
    <w:rsid w:val="00374296"/>
    <w:rsid w:val="00375FA0"/>
    <w:rsid w:val="003803D9"/>
    <w:rsid w:val="00380680"/>
    <w:rsid w:val="00383B80"/>
    <w:rsid w:val="00392548"/>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B714B"/>
    <w:rsid w:val="003C190F"/>
    <w:rsid w:val="003C1A12"/>
    <w:rsid w:val="003C1D99"/>
    <w:rsid w:val="003C2862"/>
    <w:rsid w:val="003C3AA3"/>
    <w:rsid w:val="003C498C"/>
    <w:rsid w:val="003C5434"/>
    <w:rsid w:val="003C5E9B"/>
    <w:rsid w:val="003C6A88"/>
    <w:rsid w:val="003D06A3"/>
    <w:rsid w:val="003D1597"/>
    <w:rsid w:val="003D2180"/>
    <w:rsid w:val="003D3872"/>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412"/>
    <w:rsid w:val="00475B88"/>
    <w:rsid w:val="00476D81"/>
    <w:rsid w:val="0048106C"/>
    <w:rsid w:val="00482852"/>
    <w:rsid w:val="004862D8"/>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4D33"/>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37B"/>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2C04"/>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9BD"/>
    <w:rsid w:val="00685A6F"/>
    <w:rsid w:val="00686415"/>
    <w:rsid w:val="0069198E"/>
    <w:rsid w:val="0069730F"/>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E0104"/>
    <w:rsid w:val="006E1D42"/>
    <w:rsid w:val="006E21E4"/>
    <w:rsid w:val="006E2C89"/>
    <w:rsid w:val="006F2AF7"/>
    <w:rsid w:val="006F326E"/>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40E"/>
    <w:rsid w:val="00754F90"/>
    <w:rsid w:val="0075669C"/>
    <w:rsid w:val="00757726"/>
    <w:rsid w:val="0076039A"/>
    <w:rsid w:val="00764EBD"/>
    <w:rsid w:val="0076597E"/>
    <w:rsid w:val="00765EB8"/>
    <w:rsid w:val="00767182"/>
    <w:rsid w:val="00771682"/>
    <w:rsid w:val="00771A57"/>
    <w:rsid w:val="00774547"/>
    <w:rsid w:val="00776682"/>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3D6D"/>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4D4B"/>
    <w:rsid w:val="00886D9C"/>
    <w:rsid w:val="00890492"/>
    <w:rsid w:val="00893666"/>
    <w:rsid w:val="00894B06"/>
    <w:rsid w:val="0089672E"/>
    <w:rsid w:val="00896C0B"/>
    <w:rsid w:val="00897727"/>
    <w:rsid w:val="00897AF6"/>
    <w:rsid w:val="008A0706"/>
    <w:rsid w:val="008A21AB"/>
    <w:rsid w:val="008A739E"/>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071D"/>
    <w:rsid w:val="00903916"/>
    <w:rsid w:val="0090477D"/>
    <w:rsid w:val="009072BD"/>
    <w:rsid w:val="009077C2"/>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3A7"/>
    <w:rsid w:val="009A2CE2"/>
    <w:rsid w:val="009A5365"/>
    <w:rsid w:val="009A5DB1"/>
    <w:rsid w:val="009A6DE3"/>
    <w:rsid w:val="009B4BBC"/>
    <w:rsid w:val="009B5A75"/>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799"/>
    <w:rsid w:val="00A30C63"/>
    <w:rsid w:val="00A32F9D"/>
    <w:rsid w:val="00A358A5"/>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6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6D04"/>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2060"/>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0EF2"/>
    <w:rsid w:val="00BA1D29"/>
    <w:rsid w:val="00BA242F"/>
    <w:rsid w:val="00BA314B"/>
    <w:rsid w:val="00BA67F9"/>
    <w:rsid w:val="00BB0030"/>
    <w:rsid w:val="00BB5BF5"/>
    <w:rsid w:val="00BB7057"/>
    <w:rsid w:val="00BC2760"/>
    <w:rsid w:val="00BC4CED"/>
    <w:rsid w:val="00BD1186"/>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07C77"/>
    <w:rsid w:val="00C1080B"/>
    <w:rsid w:val="00C125B8"/>
    <w:rsid w:val="00C1347A"/>
    <w:rsid w:val="00C20C08"/>
    <w:rsid w:val="00C21F8A"/>
    <w:rsid w:val="00C2336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299A"/>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391D"/>
    <w:rsid w:val="00D7404D"/>
    <w:rsid w:val="00D75F43"/>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87D36"/>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B63EE"/>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FE6"/>
    <w:rsid w:val="00F1768B"/>
    <w:rsid w:val="00F2284D"/>
    <w:rsid w:val="00F27804"/>
    <w:rsid w:val="00F30239"/>
    <w:rsid w:val="00F302DF"/>
    <w:rsid w:val="00F3128D"/>
    <w:rsid w:val="00F31A48"/>
    <w:rsid w:val="00F31F3B"/>
    <w:rsid w:val="00F3508F"/>
    <w:rsid w:val="00F35730"/>
    <w:rsid w:val="00F40971"/>
    <w:rsid w:val="00F415B0"/>
    <w:rsid w:val="00F462CF"/>
    <w:rsid w:val="00F46E62"/>
    <w:rsid w:val="00F52285"/>
    <w:rsid w:val="00F532CA"/>
    <w:rsid w:val="00F55903"/>
    <w:rsid w:val="00F56C23"/>
    <w:rsid w:val="00F602E3"/>
    <w:rsid w:val="00F60414"/>
    <w:rsid w:val="00F61A1A"/>
    <w:rsid w:val="00F64B0B"/>
    <w:rsid w:val="00F72190"/>
    <w:rsid w:val="00F74562"/>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47C2"/>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64F2-E468-47F4-9E30-67198628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3632</Words>
  <Characters>21433</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2018-05-02T12:27:00Z</cp:lastPrinted>
  <dcterms:created xsi:type="dcterms:W3CDTF">2018-05-14T10:24:00Z</dcterms:created>
  <dcterms:modified xsi:type="dcterms:W3CDTF">2018-05-14T10:24:00Z</dcterms:modified>
</cp:coreProperties>
</file>