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F3" w:rsidRPr="00A331F3" w:rsidRDefault="00A331F3" w:rsidP="00A331F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  <w:r w:rsidRPr="00A331F3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>PÍSEMNÁ INFORMACE</w:t>
      </w:r>
      <w:r w:rsidRPr="00A331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A331F3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>pro 5. zasedání</w:t>
      </w:r>
    </w:p>
    <w:p w:rsidR="00A331F3" w:rsidRPr="00A331F3" w:rsidRDefault="00A331F3" w:rsidP="00A331F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  <w:r w:rsidRPr="00A331F3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>Zastupitelstva Libereckého kraje dne 29. 5. 2018</w:t>
      </w:r>
    </w:p>
    <w:p w:rsidR="00A331F3" w:rsidRPr="00A331F3" w:rsidRDefault="00A331F3" w:rsidP="00A33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804D0" w:rsidRP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P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B028F" w:rsidRPr="001804D0" w:rsidRDefault="00CB028F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P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P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P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P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1804D0" w:rsidRPr="001804D0" w:rsidRDefault="00A331F3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57 k</w:t>
      </w:r>
      <w:r w:rsidR="001804D0" w:rsidRPr="001804D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</w:t>
      </w:r>
    </w:p>
    <w:p w:rsidR="001804D0" w:rsidRP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1804D0" w:rsidRP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1804D0" w:rsidRP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8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Informace o připravovaných změnách na trati Liberec - Česká Lípa</w:t>
      </w:r>
    </w:p>
    <w:p w:rsidR="001804D0" w:rsidRP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1804D0" w:rsidRP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1804D0" w:rsidRP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P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P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P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P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P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P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P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Pr="001804D0" w:rsidRDefault="001804D0" w:rsidP="001804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P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P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Pr="001804D0" w:rsidRDefault="001804D0" w:rsidP="0018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804D0" w:rsidRPr="001804D0" w:rsidRDefault="001804D0" w:rsidP="001804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1804D0" w:rsidRPr="001804D0" w:rsidTr="003F487A">
        <w:tc>
          <w:tcPr>
            <w:tcW w:w="2050" w:type="dxa"/>
          </w:tcPr>
          <w:p w:rsidR="001804D0" w:rsidRPr="001804D0" w:rsidRDefault="001804D0" w:rsidP="0018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04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7160" w:type="dxa"/>
          </w:tcPr>
          <w:p w:rsidR="001804D0" w:rsidRPr="001804D0" w:rsidRDefault="001804D0" w:rsidP="0018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04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Pavel Blažek</w:t>
            </w:r>
          </w:p>
          <w:p w:rsidR="001804D0" w:rsidRPr="001804D0" w:rsidRDefault="001804D0" w:rsidP="0018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04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jednatel společnosti KORID LK spol. s </w:t>
            </w:r>
            <w:proofErr w:type="spellStart"/>
            <w:r w:rsidRPr="001804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r.o</w:t>
            </w:r>
            <w:proofErr w:type="spellEnd"/>
            <w:r w:rsidRPr="001804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04D0" w:rsidRPr="001804D0" w:rsidTr="003F487A">
        <w:tc>
          <w:tcPr>
            <w:tcW w:w="2050" w:type="dxa"/>
          </w:tcPr>
          <w:p w:rsidR="001804D0" w:rsidRPr="001804D0" w:rsidRDefault="001804D0" w:rsidP="0018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1804D0" w:rsidRPr="001804D0" w:rsidRDefault="001804D0" w:rsidP="0018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04D0" w:rsidRPr="001804D0" w:rsidTr="003F487A">
        <w:tc>
          <w:tcPr>
            <w:tcW w:w="2050" w:type="dxa"/>
          </w:tcPr>
          <w:p w:rsidR="001804D0" w:rsidRPr="001804D0" w:rsidRDefault="001804D0" w:rsidP="0018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1804D0" w:rsidRPr="001804D0" w:rsidRDefault="001804D0" w:rsidP="0018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04D0" w:rsidRPr="001804D0" w:rsidTr="003F487A">
        <w:tc>
          <w:tcPr>
            <w:tcW w:w="2050" w:type="dxa"/>
          </w:tcPr>
          <w:p w:rsidR="001804D0" w:rsidRPr="001804D0" w:rsidRDefault="001804D0" w:rsidP="0018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04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Předkládá:</w:t>
            </w:r>
          </w:p>
        </w:tc>
        <w:tc>
          <w:tcPr>
            <w:tcW w:w="7160" w:type="dxa"/>
          </w:tcPr>
          <w:p w:rsidR="001804D0" w:rsidRPr="001804D0" w:rsidRDefault="001804D0" w:rsidP="0018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04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Marek Pieter</w:t>
            </w:r>
          </w:p>
          <w:p w:rsidR="001804D0" w:rsidRPr="001804D0" w:rsidRDefault="001804D0" w:rsidP="0018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04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náměstek hejtmana, řízení rezortu dopravy, investic a veřejných zakázek</w:t>
            </w:r>
          </w:p>
        </w:tc>
      </w:tr>
    </w:tbl>
    <w:p w:rsidR="00161BFB" w:rsidRDefault="00161BFB" w:rsidP="001804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A331F3" w:rsidRDefault="00A331F3" w:rsidP="001804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A331F3" w:rsidRDefault="00A331F3" w:rsidP="001804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804D0" w:rsidRPr="001804D0" w:rsidRDefault="001804D0" w:rsidP="001804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cs-CZ"/>
        </w:rPr>
      </w:pPr>
      <w:r w:rsidRPr="001804D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lastRenderedPageBreak/>
        <w:t>Důvodová zp</w:t>
      </w:r>
      <w:bookmarkStart w:id="0" w:name="_GoBack"/>
      <w:bookmarkEnd w:id="0"/>
      <w:r w:rsidRPr="001804D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ráva</w:t>
      </w:r>
    </w:p>
    <w:p w:rsidR="001804D0" w:rsidRPr="001804D0" w:rsidRDefault="001804D0" w:rsidP="001804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1804D0" w:rsidRPr="001804D0" w:rsidRDefault="001804D0" w:rsidP="001804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04D0">
        <w:rPr>
          <w:rFonts w:ascii="Times New Roman" w:eastAsia="Times New Roman" w:hAnsi="Times New Roman" w:cs="Times New Roman"/>
          <w:sz w:val="24"/>
          <w:szCs w:val="24"/>
          <w:lang w:eastAsia="cs-CZ"/>
        </w:rPr>
        <w:t>V rámci zvyšování efektivity veřejné dopravy, která je v Libereckém kraji významně zajišťována také železniční dopravou, je připraven projekt změny dopravního konceptu železniční linky L2 Děčín – Česká Lípa – Liberec na tratích 081 a 086. Dlouhodobě je věnována pozornost ke zvýšení významu železničního spojení v relaci Česká Lípa – Liberec. Vlaky v této trase a dále směrem do Ústeckého kraje jsou v konkurenčním deficitu k automobilové dopravě. Zásadní překážkou je nízká cestovní rychlost zejména mezi Českou Lípou a krajským městem. Doba cesty vlakem mezi oběma městy je sice konkurenceschopná s linkovou autobusovou dopravou, ale blíží se téměř dvojnásobku doby osobním autem.</w:t>
      </w:r>
    </w:p>
    <w:p w:rsidR="001804D0" w:rsidRPr="001804D0" w:rsidRDefault="001804D0" w:rsidP="001804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04D0" w:rsidRPr="001804D0" w:rsidRDefault="001804D0" w:rsidP="001804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1804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trati Liberec - Česká Lípa je dnes nabízen omezený dvouhodinový interval rychlíků Ústí nad Labem  - Liberec v objednávce MD a dvouhodinový interval osobních (a spěšných) vlaků linky Děčín - Liberec. Dochází k postupnému zrychlování. Zatím bylo možné částečně zrychlit osobní vlaky přeložením křižování vlaků na jednokolejné trati o stanici vedle (Karlov =&gt; Horní Růžodol) díky rychlejším vozidlům, opravám tratě i projíždění málo využívaných zastávek. </w:t>
      </w:r>
    </w:p>
    <w:p w:rsidR="001804D0" w:rsidRPr="001804D0" w:rsidRDefault="001804D0" w:rsidP="001804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1804D0" w:rsidRPr="001804D0" w:rsidRDefault="001804D0" w:rsidP="001804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04D0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podstatné dílčí zkrácení jízdních dob vlaků na trati Česká Lípa - Liberec a s tím související opatření na návazných tratích i v autobusové dopravě proběhne pravidelnou změnou jízdních řádů v prosinci 2018. Záměr reaguje též na požadavek Ministerstva dopravy na zrychlení jím objednávaných rychlíků.</w:t>
      </w:r>
    </w:p>
    <w:p w:rsidR="001804D0" w:rsidRPr="001804D0" w:rsidRDefault="001804D0" w:rsidP="001804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04D0" w:rsidRPr="001804D0" w:rsidRDefault="001804D0" w:rsidP="001804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04D0">
        <w:rPr>
          <w:rFonts w:ascii="Times New Roman" w:eastAsia="Times New Roman" w:hAnsi="Times New Roman" w:cs="Times New Roman"/>
          <w:sz w:val="24"/>
          <w:szCs w:val="24"/>
          <w:lang w:eastAsia="cs-CZ"/>
        </w:rPr>
        <w:t>Využití železnice mezi Českou Lípou a Libercem dlouhodobě stagnuje z důvodu pomalé přepravy. Zejména u osobních vlaků dochází k odlivu cestujících směrem k rychlíkům a individuální dopravě. Na situaci SŽDC reaguje projektem Revitalizace trati Česká Lípa - Liberec, který je v přípravě, a jehož realizace je záležitostí nejméně pěti let.</w:t>
      </w:r>
    </w:p>
    <w:p w:rsidR="001804D0" w:rsidRPr="001804D0" w:rsidRDefault="001804D0" w:rsidP="001804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04D0" w:rsidRPr="001804D0" w:rsidRDefault="001804D0" w:rsidP="001804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04D0">
        <w:rPr>
          <w:rFonts w:ascii="Times New Roman" w:eastAsia="Times New Roman" w:hAnsi="Times New Roman" w:cs="Times New Roman"/>
          <w:sz w:val="24"/>
          <w:szCs w:val="24"/>
          <w:lang w:eastAsia="cs-CZ"/>
        </w:rPr>
        <w:t>V roce 2017 dokončená modernizace železniční stanice Česká Lípa poskytla nové možnosti sestavy vlakových jízdních řádů, které byly zatím využity pro trať Česká Lípa - Mladá Boleslav. Nyní je navrženo zkrátit cestovní doby osobních vlaků i rychlíků na trati Česká Lípa - Liberec. V závislosti na směru jízdy budou osobní vlaky urychleny mezi Českou Lípou a Libercem až o cca 4 / 15,5 minuty na cestovní dobu okolo 78 minut. Díky tomu bude na lince L2 Liberec - Děčín možné uspořit jednu soupravu, která má velmi neefektivní využití (16 minut jede a 104 minut stojí v Liberci). Tuto změnu osobních vlaků je, s ohledem na přípravu nových dopravních smluv na železnici, potřebné provést z důvodu provozně-ekonomické efektivity v každém případě, nejpozději v prosinci 2019. Zvažovaná časová úspora u rychlíků ve směru Ústí nad Labem - Liberec je cca 15 minut (při cestovní době mezi Českou Lípou a Libercem nově okolo 65 minut). Navrženou úpravou jízdních řádů též dojde k podstatnému rozšíření dosažitelných přestupních vazeb mezi českolipskou tratí a návaznými linkami v Liberci.</w:t>
      </w:r>
    </w:p>
    <w:p w:rsidR="001804D0" w:rsidRPr="001804D0" w:rsidRDefault="001804D0" w:rsidP="001804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04D0">
        <w:rPr>
          <w:rFonts w:ascii="Times New Roman" w:eastAsia="Times New Roman" w:hAnsi="Times New Roman" w:cs="Times New Roman"/>
          <w:sz w:val="24"/>
          <w:szCs w:val="24"/>
          <w:lang w:eastAsia="cs-CZ"/>
        </w:rPr>
        <w:t>Zkrácení cestovních dob mezi Českou Lípou a Libercem bude přínosem pro cca 1000 cestujících za den. Zvýšením atraktivity spojení by mělo dojít ke zvrácení negativního trendu úbytku cestujících na celé trati.</w:t>
      </w:r>
    </w:p>
    <w:p w:rsidR="001804D0" w:rsidRPr="001804D0" w:rsidRDefault="001804D0" w:rsidP="001804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04D0" w:rsidRPr="001804D0" w:rsidRDefault="001804D0" w:rsidP="001804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04D0">
        <w:rPr>
          <w:rFonts w:ascii="Times New Roman" w:eastAsia="Times New Roman" w:hAnsi="Times New Roman" w:cs="Times New Roman"/>
          <w:sz w:val="24"/>
          <w:szCs w:val="24"/>
          <w:lang w:eastAsia="cs-CZ"/>
        </w:rPr>
        <w:t>Aby byla výše uvedená podstatná zkrácení cestovních dob na trati Česká Lípa - Liberec realizovatelná včetně zachování stávajících přestupních návazností v České Lípě, není možné se vyhnout některým negativním dopadům. Konkrétně se jedná u osobních vlaků o omezení obsluhy zastávek Srní u České Lípy (polovina spojů), Vlčí Důl-</w:t>
      </w:r>
      <w:proofErr w:type="spellStart"/>
      <w:r w:rsidRPr="001804D0">
        <w:rPr>
          <w:rFonts w:ascii="Times New Roman" w:eastAsia="Times New Roman" w:hAnsi="Times New Roman" w:cs="Times New Roman"/>
          <w:sz w:val="24"/>
          <w:szCs w:val="24"/>
          <w:lang w:eastAsia="cs-CZ"/>
        </w:rPr>
        <w:t>Dobranov</w:t>
      </w:r>
      <w:proofErr w:type="spellEnd"/>
      <w:r w:rsidRPr="001804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 obvodu MHD Česká Lípa), Zákupy (dostupné ve stejné vzdálenosti ze zastávky Zákupy-</w:t>
      </w:r>
      <w:proofErr w:type="spellStart"/>
      <w:r w:rsidRPr="001804D0">
        <w:rPr>
          <w:rFonts w:ascii="Times New Roman" w:eastAsia="Times New Roman" w:hAnsi="Times New Roman" w:cs="Times New Roman"/>
          <w:sz w:val="24"/>
          <w:szCs w:val="24"/>
          <w:lang w:eastAsia="cs-CZ"/>
        </w:rPr>
        <w:t>Božíkov</w:t>
      </w:r>
      <w:proofErr w:type="spellEnd"/>
      <w:r w:rsidRPr="001804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</w:t>
      </w:r>
      <w:r w:rsidRPr="001804D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navíc obsluhuje místní část </w:t>
      </w:r>
      <w:proofErr w:type="spellStart"/>
      <w:r w:rsidRPr="001804D0">
        <w:rPr>
          <w:rFonts w:ascii="Times New Roman" w:eastAsia="Times New Roman" w:hAnsi="Times New Roman" w:cs="Times New Roman"/>
          <w:sz w:val="24"/>
          <w:szCs w:val="24"/>
          <w:lang w:eastAsia="cs-CZ"/>
        </w:rPr>
        <w:t>Božíkov</w:t>
      </w:r>
      <w:proofErr w:type="spellEnd"/>
      <w:r w:rsidRPr="001804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Pertoltice pod Ralskem (náhradní řešení obsluhy formou PAD), Velký </w:t>
      </w:r>
      <w:proofErr w:type="spellStart"/>
      <w:r w:rsidRPr="001804D0">
        <w:rPr>
          <w:rFonts w:ascii="Times New Roman" w:eastAsia="Times New Roman" w:hAnsi="Times New Roman" w:cs="Times New Roman"/>
          <w:sz w:val="24"/>
          <w:szCs w:val="24"/>
          <w:lang w:eastAsia="cs-CZ"/>
        </w:rPr>
        <w:t>Grunov</w:t>
      </w:r>
      <w:proofErr w:type="spellEnd"/>
      <w:r w:rsidRPr="001804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(náhradní řešení obsluhy formou PAD). Využití všech těchto zastávek je dlouhodobě na velmi podprůměrné úrovni. V Pertolticích p. R. se navržené změny negativně dotknou cca 15 cestujících v pracovní dny, 33 cestujících v sobotu a 18 cestujících v neděli (aktuální součet všech nástupů a výstupů), ve Velkém </w:t>
      </w:r>
      <w:proofErr w:type="spellStart"/>
      <w:r w:rsidRPr="001804D0">
        <w:rPr>
          <w:rFonts w:ascii="Times New Roman" w:eastAsia="Times New Roman" w:hAnsi="Times New Roman" w:cs="Times New Roman"/>
          <w:sz w:val="24"/>
          <w:szCs w:val="24"/>
          <w:lang w:eastAsia="cs-CZ"/>
        </w:rPr>
        <w:t>Grunově</w:t>
      </w:r>
      <w:proofErr w:type="spellEnd"/>
      <w:r w:rsidRPr="001804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cca o třetinu méně (zdroj: sčítací kampaně dopravce ve vlacích). Tito cestující by byli ve větší míře odkázání na autobusovou dopravu namísto vlaku.</w:t>
      </w:r>
    </w:p>
    <w:p w:rsidR="001804D0" w:rsidRPr="001804D0" w:rsidRDefault="001804D0" w:rsidP="001804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04D0" w:rsidRPr="001804D0" w:rsidRDefault="001804D0" w:rsidP="001804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04D0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je, vzhledem k možnostem infrastruktury a vozidel, předmětem aktuálních jednání s  dráhou.  Cílem jednání je prověřit, zda přesto není možné zajistit omezenou obsluhu zastávky Pertoltice p. R., která je ze všech dotčených zastávek nejlépe umístěna ve vztahu k osídlení. O výsledcích tohoto prověření bude samospráva neprodleně informována.</w:t>
      </w:r>
    </w:p>
    <w:p w:rsidR="001804D0" w:rsidRPr="001804D0" w:rsidRDefault="001804D0" w:rsidP="001804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04D0" w:rsidRPr="001804D0" w:rsidRDefault="001804D0" w:rsidP="001804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1804D0" w:rsidRPr="00180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639FB"/>
    <w:multiLevelType w:val="hybridMultilevel"/>
    <w:tmpl w:val="B47A1892"/>
    <w:lvl w:ilvl="0" w:tplc="9D24FF1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D0"/>
    <w:rsid w:val="00161BFB"/>
    <w:rsid w:val="001804D0"/>
    <w:rsid w:val="00A331F3"/>
    <w:rsid w:val="00CB028F"/>
    <w:rsid w:val="00C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804D0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1804D0"/>
    <w:rPr>
      <w:rFonts w:ascii="Arial" w:eastAsia="Times New Roman" w:hAnsi="Arial" w:cs="Arial"/>
      <w:sz w:val="24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804D0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1804D0"/>
    <w:rPr>
      <w:rFonts w:ascii="Arial" w:eastAsia="Times New Roman" w:hAnsi="Arial" w:cs="Arial"/>
      <w:sz w:val="24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697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 Zuzana</dc:creator>
  <cp:lastModifiedBy>Ježková Zuzana</cp:lastModifiedBy>
  <cp:revision>4</cp:revision>
  <cp:lastPrinted>2018-05-16T06:45:00Z</cp:lastPrinted>
  <dcterms:created xsi:type="dcterms:W3CDTF">2018-05-10T05:34:00Z</dcterms:created>
  <dcterms:modified xsi:type="dcterms:W3CDTF">2018-05-16T06:46:00Z</dcterms:modified>
</cp:coreProperties>
</file>