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0A40F7">
        <w:rPr>
          <w:b/>
          <w:sz w:val="28"/>
          <w:szCs w:val="28"/>
        </w:rPr>
        <w:t>8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DC1AE5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="00BA4AE2">
        <w:t>xxxx</w:t>
      </w:r>
      <w:proofErr w:type="spellEnd"/>
      <w:r w:rsidR="00DC1AE5">
        <w:t xml:space="preserve"> 201</w:t>
      </w:r>
      <w:r w:rsidR="000A40F7">
        <w:t>8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0A40F7">
        <w:t>8</w:t>
      </w:r>
      <w:r w:rsidRPr="00A121FA">
        <w:t>/</w:t>
      </w:r>
      <w:r w:rsidR="00DC1AE5">
        <w:t>ZK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520711">
        <w:t>Pavlem Svobodou</w:t>
      </w:r>
      <w:r w:rsidR="009D5251">
        <w:t>, náměstk</w:t>
      </w:r>
      <w:r w:rsidR="00520711">
        <w:t>em</w:t>
      </w:r>
      <w:r w:rsidR="009D5251">
        <w:t xml:space="preserve"> hejtmana</w:t>
      </w:r>
      <w:r w:rsidR="007632F1">
        <w:t xml:space="preserve">, </w:t>
      </w:r>
      <w:r w:rsidR="00E30258">
        <w:t>pověřeným vedením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>, zákona č. 108/2006 Sb., o sociálních službách, ve znění pozdějších předpisů,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852CF1"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 w:rsidRPr="00852CF1">
        <w:t>dotac</w:t>
      </w:r>
      <w:r w:rsidR="00BA4AE2">
        <w:t>i</w:t>
      </w:r>
      <w:r w:rsidR="00852CF1" w:rsidRPr="00852CF1">
        <w:t xml:space="preserve">, </w:t>
      </w:r>
      <w:r w:rsidR="00F7062A" w:rsidRPr="00852CF1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852CF1">
        <w:t>Dotace</w:t>
      </w:r>
      <w:r w:rsidR="00707158" w:rsidRPr="00852CF1">
        <w:t xml:space="preserve"> </w:t>
      </w:r>
      <w:r w:rsidR="00707158">
        <w:t>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F52267">
        <w:t>D</w:t>
      </w:r>
      <w:r w:rsidR="00D90D1B" w:rsidRPr="00F52267">
        <w:t>otac</w:t>
      </w:r>
      <w:r w:rsidR="008A6486">
        <w:t>í</w:t>
      </w:r>
      <w:r w:rsidR="00F52267" w:rsidRPr="00F52267">
        <w:t>,</w:t>
      </w:r>
      <w:r w:rsidR="00F7062A" w:rsidRPr="00F52267">
        <w:t xml:space="preserve"> která</w:t>
      </w:r>
      <w:r w:rsidR="00F52267" w:rsidRPr="00F52267">
        <w:t xml:space="preserve">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</w:t>
      </w:r>
      <w:r w:rsidR="008A6486">
        <w:rPr>
          <w:color w:val="000000" w:themeColor="text1"/>
        </w:rPr>
        <w:t>,</w:t>
      </w:r>
      <w:r w:rsidRPr="0092167F">
        <w:rPr>
          <w:color w:val="000000" w:themeColor="text1"/>
        </w:rPr>
        <w:t xml:space="preserve">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DF1D3A">
        <w:t>ko</w:t>
      </w:r>
      <w:r w:rsidR="001353DE">
        <w:t>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</w:t>
      </w:r>
      <w:r w:rsidR="004C28A9">
        <w:rPr>
          <w:b/>
        </w:rPr>
        <w:t>9</w:t>
      </w:r>
      <w:r w:rsidR="00A04E52" w:rsidRPr="00990DFF">
        <w:rPr>
          <w:b/>
        </w:rPr>
        <w:t xml:space="preserve"> do 30. 4. 201</w:t>
      </w:r>
      <w:r w:rsidR="004C28A9">
        <w:rPr>
          <w:b/>
        </w:rPr>
        <w:t>9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</w:t>
      </w:r>
      <w:r w:rsidR="00F23E52">
        <w:t xml:space="preserve"> (předfinancování)</w:t>
      </w:r>
      <w:r w:rsidR="00BC22C0">
        <w:t xml:space="preserve"> na rok 201</w:t>
      </w:r>
      <w:r w:rsidR="004C28A9">
        <w:t>9</w:t>
      </w:r>
      <w:r w:rsidR="00BC22C0">
        <w:t>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="00F7062A">
        <w:rPr>
          <w:color w:val="000000" w:themeColor="text1"/>
        </w:rPr>
        <w:t xml:space="preserve">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4C28A9">
        <w:t>9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Pr="00D969D5">
        <w:t xml:space="preserve"> </w:t>
      </w:r>
      <w:r w:rsidR="00707158">
        <w:t>je poskytnut</w:t>
      </w:r>
      <w:r w:rsidR="005B4108" w:rsidRPr="00D969D5">
        <w:t>a</w:t>
      </w:r>
      <w:r w:rsidR="00707158">
        <w:t xml:space="preserve"> na níže uvedené</w:t>
      </w:r>
      <w:r w:rsidR="00F15FD2" w:rsidRPr="00F15FD2">
        <w:rPr>
          <w:color w:val="808080" w:themeColor="background1" w:themeShade="80"/>
        </w:rPr>
        <w:t>/ou</w:t>
      </w:r>
      <w:r w:rsidR="00707158" w:rsidRPr="00F15FD2">
        <w:rPr>
          <w:color w:val="808080" w:themeColor="background1" w:themeShade="80"/>
        </w:rPr>
        <w:t xml:space="preserve"> </w:t>
      </w:r>
      <w:r w:rsidR="00707158">
        <w:t>sociální služby</w:t>
      </w:r>
      <w:r w:rsidR="00F15FD2" w:rsidRPr="00F15FD2">
        <w:rPr>
          <w:color w:val="A6A6A6" w:themeColor="background1" w:themeShade="A6"/>
        </w:rPr>
        <w:t>/u</w:t>
      </w:r>
      <w:r w:rsidR="00707158">
        <w:t xml:space="preserve"> dle zákona o</w:t>
      </w:r>
      <w:r w:rsidR="00BC22C0">
        <w:t xml:space="preserve"> sociálních službách, pod </w:t>
      </w:r>
      <w:proofErr w:type="gramStart"/>
      <w:r w:rsidR="00BC22C0" w:rsidRPr="00BC22C0">
        <w:rPr>
          <w:color w:val="808080" w:themeColor="background1" w:themeShade="80"/>
        </w:rPr>
        <w:t>čísly</w:t>
      </w:r>
      <w:r w:rsidR="00D969D5">
        <w:rPr>
          <w:color w:val="808080" w:themeColor="background1" w:themeShade="80"/>
        </w:rPr>
        <w:t>(</w:t>
      </w:r>
      <w:proofErr w:type="spellStart"/>
      <w:r w:rsidR="00D969D5">
        <w:rPr>
          <w:color w:val="808080" w:themeColor="background1" w:themeShade="80"/>
        </w:rPr>
        <w:t>em</w:t>
      </w:r>
      <w:proofErr w:type="spellEnd"/>
      <w:proofErr w:type="gramEnd"/>
      <w:r w:rsidR="00D969D5">
        <w:rPr>
          <w:color w:val="808080" w:themeColor="background1" w:themeShade="80"/>
        </w:rPr>
        <w:t>)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  <w:bookmarkStart w:id="0" w:name="_GoBack"/>
      <w:bookmarkEnd w:id="0"/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lastRenderedPageBreak/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969D5">
        <w:t>dotace</w:t>
      </w:r>
      <w:r w:rsidRPr="00EC4949">
        <w:rPr>
          <w:color w:val="000000" w:themeColor="text1"/>
        </w:rPr>
        <w:t xml:space="preserve"> </w:t>
      </w:r>
      <w:r w:rsidR="004B5316">
        <w:t xml:space="preserve">byla schválena </w:t>
      </w:r>
      <w:r w:rsidR="00E652B4" w:rsidRPr="00021C26">
        <w:t>Zastupitelstvem Libereckého kraje dne</w:t>
      </w:r>
      <w:r w:rsidR="00901FA2" w:rsidRPr="00021C26">
        <w:t xml:space="preserve"> </w:t>
      </w:r>
      <w:proofErr w:type="spellStart"/>
      <w:r w:rsidR="004B5316">
        <w:t>xxxxx</w:t>
      </w:r>
      <w:proofErr w:type="spellEnd"/>
      <w:r w:rsidR="00273839">
        <w:t xml:space="preserve"> 201</w:t>
      </w:r>
      <w:r w:rsidR="004C28A9">
        <w:t>8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4C28A9">
        <w:t>8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E7141E">
        <w:t xml:space="preserve">dotace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E7141E">
        <w:t>8</w:t>
      </w:r>
      <w:r w:rsidR="00483FCD">
        <w:t xml:space="preserve"> – 20</w:t>
      </w:r>
      <w:r w:rsidR="00E7141E">
        <w:t>20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</w:t>
      </w:r>
      <w:r w:rsidR="00EB120C">
        <w:t>období 2018 – 2020.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 xml:space="preserve">e </w:t>
      </w:r>
      <w:r w:rsidR="002D1A3C" w:rsidRPr="00243729">
        <w:rPr>
          <w:snapToGrid w:val="0"/>
        </w:rPr>
        <w:t xml:space="preserve">do 30 kalendářních dnů po </w:t>
      </w:r>
      <w:r w:rsidR="00C816BF">
        <w:rPr>
          <w:snapToGrid w:val="0"/>
        </w:rPr>
        <w:t>nabytí účinnosti této</w:t>
      </w:r>
      <w:r w:rsidR="002D1A3C" w:rsidRPr="00243729">
        <w:rPr>
          <w:snapToGrid w:val="0"/>
        </w:rPr>
        <w:t xml:space="preserve">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1F52DC">
        <w:t>D</w:t>
      </w:r>
      <w:r w:rsidR="0028224D" w:rsidRPr="001F52DC">
        <w:t>otace</w:t>
      </w:r>
      <w:r w:rsidR="001F52DC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1F52DC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</w:t>
      </w:r>
      <w:r w:rsidR="004C28A9">
        <w:rPr>
          <w:b/>
        </w:rPr>
        <w:t>9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1F52DC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="00121961">
        <w:rPr>
          <w:color w:val="000000" w:themeColor="text1"/>
        </w:rPr>
        <w:t>dotace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</w:t>
      </w:r>
      <w:r w:rsidR="00972F35" w:rsidRPr="00D86D2E">
        <w:t>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="008D6955" w:rsidRPr="008D6955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lastRenderedPageBreak/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4C28A9">
        <w:rPr>
          <w:b/>
        </w:rPr>
        <w:t>9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112CCD" w:rsidRPr="00A8571E">
        <w:rPr>
          <w:color w:val="000000"/>
        </w:rPr>
        <w:t>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6B4CE5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</w:t>
      </w:r>
      <w:r w:rsidR="004C28A9">
        <w:rPr>
          <w:b/>
          <w:color w:val="000000"/>
        </w:rPr>
        <w:t>9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DE5596" w:rsidRPr="005C3F1A" w:rsidRDefault="00DE5596" w:rsidP="00DE5596">
      <w:pPr>
        <w:numPr>
          <w:ilvl w:val="0"/>
          <w:numId w:val="8"/>
        </w:numPr>
        <w:jc w:val="both"/>
      </w:pPr>
      <w:r w:rsidRPr="005C3F1A">
        <w:t xml:space="preserve">Méně závažnými podmínkami souvisejícími s účelem, na který byly finanční prostředky poskytnuty, a u kterých lze vyzvat k provedení opatření k nápravě, a za jejichž nedodržení se uloží nižší odvod, jsou: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 xml:space="preserve">Nesplnění povinnosti dodat závěrečné vyúčtování dle čl. IV. odst. 1 této smlouvy.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vrácení nevyčerpaných resp. neprofinancovaných poskytnutých finančních prostředků dle čl. IV. odst. 11.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předložení úplného závěrečného vyúčtování poskytnutých finančních prostředků dle čl. IV, odst. 1.,</w:t>
      </w:r>
      <w:r w:rsidR="005C3F1A">
        <w:t xml:space="preserve"> odst. 8. </w:t>
      </w:r>
      <w:r w:rsidRPr="005C3F1A">
        <w:t>odst. 9.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 xml:space="preserve">Nesplnění povinnosti příjemce informovat o změnách dle čl. IV. odst. 7.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>Nesplnění povinnosti vést samostatnou průkaznou účetní evidenci dle čl. IV. odst. 5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</w:pPr>
      <w:r w:rsidRPr="005C3F1A">
        <w:t>Nesplnění povinnosti informovat veřejnost o podpoře Libereckým krajem dle čl. IV. odst. 8.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B73DF9" w:rsidRDefault="00B73DF9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poskytnut</w:t>
      </w:r>
      <w:r w:rsidRPr="00233344">
        <w:t>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</w:t>
      </w:r>
      <w:r w:rsidRPr="004D0F1A">
        <w:t>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A95ACF" w:rsidRPr="00F8505F" w:rsidRDefault="00A95ACF" w:rsidP="00A95AC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>
        <w:t>V</w:t>
      </w:r>
      <w:r w:rsidRPr="002E3DF7">
        <w:t>. odst. 1</w:t>
      </w:r>
      <w:r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provedení: 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opožděné dodání závěrečného vyúčtování dle čl. IV. odst. 1 této smlouvy ve lhůtě uvedené níže v tabulce.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IV. odst. 1.</w:t>
      </w:r>
      <w:r w:rsidR="00835C31">
        <w:t xml:space="preserve">, odst. 8 </w:t>
      </w:r>
      <w:r>
        <w:t xml:space="preserve">a </w:t>
      </w:r>
      <w:r w:rsidR="00835C31">
        <w:t xml:space="preserve">odst. </w:t>
      </w:r>
      <w:r>
        <w:t>9., kdy chybějící doklady příjemce předloží nejpozději ve lhůtě uvedené níže v tabulce.</w:t>
      </w:r>
    </w:p>
    <w:p w:rsidR="00A95ACF" w:rsidRDefault="00A95ACF" w:rsidP="00A95ACF">
      <w:pPr>
        <w:spacing w:before="120"/>
        <w:jc w:val="both"/>
      </w:pPr>
      <w:r>
        <w:t xml:space="preserve">      bude uložen odvod ve výši:</w:t>
      </w:r>
    </w:p>
    <w:p w:rsidR="00A95ACF" w:rsidRDefault="00A95ACF" w:rsidP="00A95ACF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18108C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A95ACF" w:rsidRDefault="00A95ACF" w:rsidP="00A95ACF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informovat o změnách uvedených v čl. I</w:t>
      </w:r>
      <w:r>
        <w:t>V</w:t>
      </w:r>
      <w:r w:rsidRPr="004D0F1A">
        <w:t xml:space="preserve">. odst. </w:t>
      </w:r>
      <w:r>
        <w:t>7</w:t>
      </w:r>
      <w:r w:rsidRPr="004D0F1A">
        <w:t xml:space="preserve"> do 14 dnů od uplynutí lhůty pro provedení opatření k nápravě, činí odvod 2 %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>
        <w:t>V</w:t>
      </w:r>
      <w:r w:rsidRPr="004D0F1A">
        <w:t xml:space="preserve">. odst. </w:t>
      </w:r>
      <w:r>
        <w:t>5</w:t>
      </w:r>
      <w:r w:rsidRPr="004D0F1A">
        <w:t xml:space="preserve">. nejpozději do 14 dnů od uplynutí lhůty pro provedení opatření k nápravě, činí odvod </w:t>
      </w:r>
      <w:r>
        <w:t>5</w:t>
      </w:r>
      <w:r w:rsidRPr="004D0F1A">
        <w:t xml:space="preserve">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>
        <w:t>V</w:t>
      </w:r>
      <w:r w:rsidRPr="004D0F1A">
        <w:t xml:space="preserve">. odst. </w:t>
      </w:r>
      <w:r>
        <w:t>8</w:t>
      </w:r>
      <w:r w:rsidRPr="004D0F1A">
        <w:t xml:space="preserve"> nejpozději do 14 dnů od uplynutí lhůty pro provedení opatření k nápravě, činí odvod 1% z poskytnuté dotace.</w:t>
      </w:r>
    </w:p>
    <w:p w:rsidR="00A95ACF" w:rsidRPr="00D6159A" w:rsidRDefault="00A95ACF" w:rsidP="00A95ACF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7F75B8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BD1345">
        <w:t>4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A95ACF" w:rsidRDefault="00A95ACF" w:rsidP="00A95ACF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A95ACF" w:rsidRPr="00390060" w:rsidRDefault="00A95ACF" w:rsidP="00A95ACF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 19-79</w:t>
      </w:r>
      <w:r w:rsidR="009B1A8D">
        <w:t>64240297</w:t>
      </w:r>
      <w:r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Pr="00390060">
        <w:rPr>
          <w:color w:val="000000"/>
        </w:rPr>
        <w:t xml:space="preserve"> 0</w:t>
      </w:r>
      <w:r w:rsidR="009B1A8D">
        <w:rPr>
          <w:color w:val="000000"/>
        </w:rPr>
        <w:t>1</w:t>
      </w:r>
      <w:r w:rsidRPr="00390060">
        <w:rPr>
          <w:color w:val="000000"/>
        </w:rPr>
        <w:t xml:space="preserve"> a dále číslem registrace podpořené sociální služby.</w:t>
      </w: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BD1345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4C28A9">
        <w:t>9</w:t>
      </w:r>
      <w:r w:rsidR="001D7A88" w:rsidRPr="00A561C7">
        <w:t>.</w:t>
      </w:r>
    </w:p>
    <w:p w:rsidR="00AD48A8" w:rsidRDefault="00AD48A8" w:rsidP="002A5187">
      <w:pPr>
        <w:tabs>
          <w:tab w:val="left" w:pos="360"/>
        </w:tabs>
        <w:jc w:val="center"/>
        <w:rPr>
          <w:b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BD1345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A133D" w:rsidRPr="00B816D6" w:rsidRDefault="00EA133D" w:rsidP="00EA133D">
      <w:pPr>
        <w:pStyle w:val="Odstavecseseznamem"/>
        <w:numPr>
          <w:ilvl w:val="0"/>
          <w:numId w:val="17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</w:t>
      </w:r>
      <w:r w:rsidRPr="00825FCB">
        <w:lastRenderedPageBreak/>
        <w:t>písemná a musí v ní být uvedeny důvody, které vedly k ukončení smlouvy včetně vzájemného vypořádání práv a závazků.</w:t>
      </w:r>
    </w:p>
    <w:p w:rsidR="00EA133D" w:rsidRPr="0004229B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A133D" w:rsidRDefault="002869C9" w:rsidP="00EA133D">
      <w:pPr>
        <w:numPr>
          <w:ilvl w:val="0"/>
          <w:numId w:val="17"/>
        </w:numPr>
        <w:spacing w:before="120"/>
        <w:ind w:left="360"/>
        <w:jc w:val="both"/>
      </w:pPr>
      <w:r>
        <w:t>Nedílnou součástí smlouvy je</w:t>
      </w:r>
      <w:r w:rsidR="00EA133D">
        <w:t xml:space="preserve"> t</w:t>
      </w:r>
      <w:r>
        <w:t>a</w:t>
      </w:r>
      <w:r w:rsidR="00EA133D">
        <w:t>to příloh</w:t>
      </w:r>
      <w:r>
        <w:t>a</w:t>
      </w:r>
      <w:r w:rsidR="00EA133D">
        <w:t>:</w:t>
      </w:r>
    </w:p>
    <w:p w:rsidR="00EA133D" w:rsidRPr="00E149B3" w:rsidRDefault="00EA133D" w:rsidP="00EA133D">
      <w:pPr>
        <w:outlineLvl w:val="0"/>
        <w:rPr>
          <w:bCs/>
        </w:rPr>
      </w:pPr>
      <w:r w:rsidRPr="00A85E79">
        <w:t>P</w:t>
      </w:r>
      <w:r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294165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294165">
        <w:t xml:space="preserve">            </w:t>
      </w:r>
      <w:r w:rsidR="00FB5654">
        <w:t xml:space="preserve">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294165" w:rsidP="00C23A58">
      <w:pPr>
        <w:tabs>
          <w:tab w:val="left" w:pos="360"/>
        </w:tabs>
        <w:jc w:val="both"/>
      </w:pPr>
      <w:r>
        <w:t>n</w:t>
      </w:r>
      <w:r w:rsidR="00F7104D">
        <w:t>áměst</w:t>
      </w:r>
      <w:r>
        <w:t xml:space="preserve">ek </w:t>
      </w:r>
      <w:r w:rsidR="00F7104D">
        <w:t>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9C39BF" w:rsidRPr="008B512B" w:rsidRDefault="009C39BF" w:rsidP="009C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Závěrečné vyúčtování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9C39BF" w:rsidTr="00C35F07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C39BF" w:rsidRDefault="009C39BF" w:rsidP="00C35F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9C39BF" w:rsidRDefault="009C39BF" w:rsidP="00C35F07">
            <w:pPr>
              <w:rPr>
                <w:b/>
                <w:bCs/>
                <w:color w:val="000000"/>
              </w:rPr>
            </w:pPr>
          </w:p>
          <w:p w:rsidR="009C39BF" w:rsidRPr="003C27CB" w:rsidRDefault="009C39BF" w:rsidP="00C35F07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39BF" w:rsidTr="00C35F07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9C39BF" w:rsidRDefault="009C39BF" w:rsidP="00D502E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color w:val="000000"/>
                <w:sz w:val="20"/>
                <w:szCs w:val="20"/>
              </w:rPr>
              <w:t>. x. 201</w:t>
            </w:r>
            <w:r w:rsidR="00D502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D50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D502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9C39BF" w:rsidTr="00C35F07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 neinvestiční)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8D0283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6D561E" w:rsidTr="00C35F07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C39BF" w:rsidRDefault="009C39BF" w:rsidP="009C39BF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9C39BF" w:rsidRPr="00426A46" w:rsidRDefault="009C39BF" w:rsidP="009C39BF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9C39BF" w:rsidRPr="00426A46" w:rsidTr="00C35F07">
        <w:tc>
          <w:tcPr>
            <w:tcW w:w="115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9C39BF" w:rsidRPr="00426A46" w:rsidRDefault="009C39BF" w:rsidP="00C35F07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23" w:type="dxa"/>
          </w:tcPr>
          <w:p w:rsidR="009C39BF" w:rsidRPr="00426A46" w:rsidRDefault="009C39BF" w:rsidP="00C35F07"/>
        </w:tc>
      </w:tr>
    </w:tbl>
    <w:p w:rsidR="009C39BF" w:rsidRDefault="009C39BF" w:rsidP="009C39BF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9C39BF" w:rsidRDefault="009C39BF" w:rsidP="009C39BF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F97E63" w:rsidRPr="008E0E1D" w:rsidRDefault="009C39BF" w:rsidP="009C39BF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9F" w:rsidRDefault="00E5039F" w:rsidP="00497C1D">
      <w:r>
        <w:separator/>
      </w:r>
    </w:p>
  </w:endnote>
  <w:endnote w:type="continuationSeparator" w:id="0">
    <w:p w:rsidR="00E5039F" w:rsidRDefault="00E5039F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F15FD2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F15FD2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9F" w:rsidRDefault="00E5039F" w:rsidP="00497C1D">
      <w:r>
        <w:separator/>
      </w:r>
    </w:p>
  </w:footnote>
  <w:footnote w:type="continuationSeparator" w:id="0">
    <w:p w:rsidR="00E5039F" w:rsidRDefault="00E5039F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11639F" w:rsidP="0011639F">
    <w:pPr>
      <w:ind w:left="3540"/>
    </w:pPr>
    <w:r>
      <w:t xml:space="preserve">    </w:t>
    </w:r>
    <w:r w:rsidR="00A27D49">
      <w:t xml:space="preserve">                                                        </w:t>
    </w:r>
    <w:r w:rsidR="00513EAF">
      <w:t xml:space="preserve">                  </w:t>
    </w:r>
    <w:r>
      <w:t xml:space="preserve"> 0</w:t>
    </w:r>
    <w:r w:rsidR="00CB74C9">
      <w:t>28</w:t>
    </w:r>
    <w:r>
      <w:t>_P0</w:t>
    </w:r>
    <w:r w:rsidR="00B72D79">
      <w:t>6</w:t>
    </w:r>
    <w:r>
      <w:t>_Vzor_Smlouvy_priloha_1_Pravidel_DOC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40F7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12CCD"/>
    <w:rsid w:val="00114E97"/>
    <w:rsid w:val="001150DC"/>
    <w:rsid w:val="0011639F"/>
    <w:rsid w:val="001205BC"/>
    <w:rsid w:val="00121961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68C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52DC"/>
    <w:rsid w:val="001F627F"/>
    <w:rsid w:val="00203DC5"/>
    <w:rsid w:val="00204B9E"/>
    <w:rsid w:val="00211D0A"/>
    <w:rsid w:val="00214233"/>
    <w:rsid w:val="002146C9"/>
    <w:rsid w:val="002160CA"/>
    <w:rsid w:val="00220549"/>
    <w:rsid w:val="002214CC"/>
    <w:rsid w:val="00223EBF"/>
    <w:rsid w:val="00224D27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A1B60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3F6EC8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316"/>
    <w:rsid w:val="004B5DB9"/>
    <w:rsid w:val="004C28A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3F1A"/>
    <w:rsid w:val="005C4356"/>
    <w:rsid w:val="005C544A"/>
    <w:rsid w:val="005C5596"/>
    <w:rsid w:val="005C6923"/>
    <w:rsid w:val="005C7E16"/>
    <w:rsid w:val="005D1ED7"/>
    <w:rsid w:val="005D2961"/>
    <w:rsid w:val="005D4E77"/>
    <w:rsid w:val="005E48E1"/>
    <w:rsid w:val="005E54A2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4356"/>
    <w:rsid w:val="00696503"/>
    <w:rsid w:val="0069746B"/>
    <w:rsid w:val="006A400C"/>
    <w:rsid w:val="006A54D5"/>
    <w:rsid w:val="006A62CC"/>
    <w:rsid w:val="006B056F"/>
    <w:rsid w:val="006B0CB6"/>
    <w:rsid w:val="006B0D2D"/>
    <w:rsid w:val="006B0F2D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D53A5"/>
    <w:rsid w:val="007E0F10"/>
    <w:rsid w:val="007E3E35"/>
    <w:rsid w:val="007E6590"/>
    <w:rsid w:val="007F4150"/>
    <w:rsid w:val="007F6629"/>
    <w:rsid w:val="007F67C1"/>
    <w:rsid w:val="007F75B8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CF1"/>
    <w:rsid w:val="00855549"/>
    <w:rsid w:val="0086145E"/>
    <w:rsid w:val="00861E55"/>
    <w:rsid w:val="00862E83"/>
    <w:rsid w:val="00866AE2"/>
    <w:rsid w:val="00872034"/>
    <w:rsid w:val="0087207A"/>
    <w:rsid w:val="00874A4E"/>
    <w:rsid w:val="0087537B"/>
    <w:rsid w:val="008827B7"/>
    <w:rsid w:val="00882C8E"/>
    <w:rsid w:val="008859AE"/>
    <w:rsid w:val="00892AF4"/>
    <w:rsid w:val="008930CC"/>
    <w:rsid w:val="00893C11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23E11"/>
    <w:rsid w:val="0093109B"/>
    <w:rsid w:val="00932B19"/>
    <w:rsid w:val="00941DE3"/>
    <w:rsid w:val="0095553D"/>
    <w:rsid w:val="0096182E"/>
    <w:rsid w:val="00970B0C"/>
    <w:rsid w:val="00972045"/>
    <w:rsid w:val="00972F35"/>
    <w:rsid w:val="00973324"/>
    <w:rsid w:val="00977B86"/>
    <w:rsid w:val="009806BA"/>
    <w:rsid w:val="00980930"/>
    <w:rsid w:val="00990DFF"/>
    <w:rsid w:val="009A0726"/>
    <w:rsid w:val="009A33A6"/>
    <w:rsid w:val="009A556B"/>
    <w:rsid w:val="009A6138"/>
    <w:rsid w:val="009B1A8D"/>
    <w:rsid w:val="009B1E82"/>
    <w:rsid w:val="009B2B1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29CE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B1620"/>
    <w:rsid w:val="00AB179D"/>
    <w:rsid w:val="00AB3380"/>
    <w:rsid w:val="00AB39E7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B74C9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02EB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B21"/>
    <w:rsid w:val="00DC6EA2"/>
    <w:rsid w:val="00DC7B3F"/>
    <w:rsid w:val="00DD07B8"/>
    <w:rsid w:val="00DD2D9E"/>
    <w:rsid w:val="00DD490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258"/>
    <w:rsid w:val="00E30C4C"/>
    <w:rsid w:val="00E332E0"/>
    <w:rsid w:val="00E33596"/>
    <w:rsid w:val="00E361A2"/>
    <w:rsid w:val="00E40664"/>
    <w:rsid w:val="00E40C80"/>
    <w:rsid w:val="00E44C7C"/>
    <w:rsid w:val="00E45357"/>
    <w:rsid w:val="00E5039F"/>
    <w:rsid w:val="00E5701C"/>
    <w:rsid w:val="00E5748F"/>
    <w:rsid w:val="00E62C66"/>
    <w:rsid w:val="00E652B4"/>
    <w:rsid w:val="00E7141E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5FD2"/>
    <w:rsid w:val="00F16B79"/>
    <w:rsid w:val="00F17D8A"/>
    <w:rsid w:val="00F23E52"/>
    <w:rsid w:val="00F27950"/>
    <w:rsid w:val="00F3187F"/>
    <w:rsid w:val="00F31AAC"/>
    <w:rsid w:val="00F32C70"/>
    <w:rsid w:val="00F37DAF"/>
    <w:rsid w:val="00F43AE8"/>
    <w:rsid w:val="00F43EDB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  <w:rsid w:val="00FF2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1DA2-87CF-4D36-8CE0-9C6FBFDC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2601</Words>
  <Characters>15352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162</cp:revision>
  <cp:lastPrinted>2018-05-10T08:43:00Z</cp:lastPrinted>
  <dcterms:created xsi:type="dcterms:W3CDTF">2017-04-11T14:14:00Z</dcterms:created>
  <dcterms:modified xsi:type="dcterms:W3CDTF">2018-06-06T11:19:00Z</dcterms:modified>
</cp:coreProperties>
</file>